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F2632" w:rsidRDefault="004F2632">
      <w:pPr>
        <w:jc w:val="center"/>
        <w:rPr>
          <w:rFonts w:asciiTheme="minorHAnsi" w:eastAsiaTheme="minorEastAsia" w:hAnsiTheme="minorHAnsi" w:cstheme="minorHAnsi"/>
          <w:sz w:val="24"/>
        </w:rPr>
      </w:pPr>
      <w:proofErr w:type="gramStart"/>
      <w:r w:rsidRPr="004F2632">
        <w:rPr>
          <w:rFonts w:asciiTheme="minorHAnsi" w:eastAsiaTheme="minorEastAsia" w:hAnsiTheme="minorHAnsi" w:cstheme="minorHAnsi"/>
          <w:sz w:val="24"/>
        </w:rPr>
        <w:t>职场排斥</w:t>
      </w:r>
      <w:proofErr w:type="gramEnd"/>
      <w:r w:rsidR="00986E70" w:rsidRPr="004F2632">
        <w:rPr>
          <w:rFonts w:asciiTheme="minorHAnsi" w:eastAsiaTheme="minorEastAsia" w:hAnsiTheme="minorHAnsi" w:cstheme="minorHAnsi"/>
          <w:sz w:val="24"/>
        </w:rPr>
        <w:t>（</w:t>
      </w:r>
      <w:r w:rsidRPr="004F2632">
        <w:rPr>
          <w:rFonts w:asciiTheme="minorHAnsi" w:eastAsiaTheme="minorEastAsia" w:hAnsiTheme="minorHAnsi" w:cstheme="minorHAnsi"/>
          <w:sz w:val="24"/>
        </w:rPr>
        <w:t>谢俊、严鸣</w:t>
      </w:r>
      <w:r w:rsidR="00986E70" w:rsidRPr="004F2632">
        <w:rPr>
          <w:rFonts w:asciiTheme="minorHAnsi" w:eastAsiaTheme="minorEastAsia" w:hAnsiTheme="minorHAnsi" w:cstheme="minorHAnsi"/>
          <w:sz w:val="24"/>
        </w:rPr>
        <w:t>等，</w:t>
      </w:r>
      <w:r w:rsidR="00986E70" w:rsidRPr="004F2632">
        <w:rPr>
          <w:rFonts w:asciiTheme="minorHAnsi" w:eastAsiaTheme="minorEastAsia" w:hAnsiTheme="minorHAnsi" w:cstheme="minorHAnsi"/>
          <w:sz w:val="24"/>
        </w:rPr>
        <w:t>2</w:t>
      </w:r>
      <w:r w:rsidR="00986E70" w:rsidRPr="004F2632">
        <w:rPr>
          <w:rFonts w:asciiTheme="minorHAnsi" w:eastAsiaTheme="minorEastAsia" w:hAnsiTheme="minorHAnsi" w:cstheme="minorHAnsi"/>
          <w:sz w:val="24"/>
        </w:rPr>
        <w:t>016</w:t>
      </w:r>
      <w:r w:rsidR="00986E70" w:rsidRPr="004F2632">
        <w:rPr>
          <w:rFonts w:asciiTheme="minorHAnsi" w:eastAsiaTheme="minorEastAsia" w:hAnsiTheme="minorHAnsi" w:cstheme="minorHAnsi"/>
          <w:sz w:val="24"/>
        </w:rPr>
        <w:t>）</w:t>
      </w:r>
    </w:p>
    <w:p w:rsidR="00000000" w:rsidRPr="004F2632" w:rsidRDefault="00986E70">
      <w:pPr>
        <w:jc w:val="center"/>
        <w:rPr>
          <w:rFonts w:asciiTheme="minorHAnsi" w:eastAsiaTheme="minorEastAsia" w:hAnsiTheme="minorHAnsi" w:cstheme="minorHAnsi"/>
          <w:sz w:val="24"/>
        </w:rPr>
      </w:pPr>
      <w:r w:rsidRPr="004F2632">
        <w:rPr>
          <w:rFonts w:asciiTheme="minorHAnsi" w:eastAsiaTheme="minorEastAsia" w:hAnsiTheme="minorHAnsi" w:cstheme="minorHAnsi"/>
          <w:sz w:val="24"/>
        </w:rPr>
        <w:t>（</w:t>
      </w:r>
      <w:r w:rsidR="004F2632" w:rsidRPr="004F2632">
        <w:rPr>
          <w:rFonts w:asciiTheme="minorHAnsi" w:eastAsiaTheme="minorEastAsia" w:hAnsiTheme="minorHAnsi" w:cstheme="minorHAnsi"/>
          <w:sz w:val="24"/>
        </w:rPr>
        <w:t>Workplace Ostracism</w:t>
      </w:r>
      <w:r w:rsidRPr="004F2632">
        <w:rPr>
          <w:rFonts w:asciiTheme="minorHAnsi" w:eastAsiaTheme="minorEastAsia" w:hAnsiTheme="minorHAnsi" w:cstheme="minorHAnsi"/>
          <w:sz w:val="24"/>
        </w:rPr>
        <w:t>,</w:t>
      </w:r>
      <w:r w:rsidR="00EE7600">
        <w:rPr>
          <w:rFonts w:asciiTheme="minorHAnsi" w:eastAsiaTheme="minorEastAsia" w:hAnsiTheme="minorHAnsi" w:cstheme="minorHAnsi"/>
          <w:sz w:val="24"/>
        </w:rPr>
        <w:t xml:space="preserve"> </w:t>
      </w:r>
      <w:r w:rsidR="004F2632" w:rsidRPr="004F2632">
        <w:rPr>
          <w:rFonts w:asciiTheme="minorHAnsi" w:eastAsiaTheme="minorEastAsia" w:hAnsiTheme="minorHAnsi" w:cstheme="minorHAnsi"/>
          <w:sz w:val="24"/>
        </w:rPr>
        <w:t>WO</w:t>
      </w:r>
      <w:r w:rsidRPr="004F2632">
        <w:rPr>
          <w:rFonts w:asciiTheme="minorHAnsi" w:eastAsiaTheme="minorEastAsia" w:hAnsiTheme="minorHAnsi" w:cstheme="minorHAnsi"/>
          <w:sz w:val="24"/>
        </w:rPr>
        <w:t>）</w:t>
      </w:r>
    </w:p>
    <w:p w:rsidR="00000000" w:rsidRPr="004F2632" w:rsidRDefault="00986E70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000000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简介</w:t>
      </w:r>
    </w:p>
    <w:p w:rsidR="00000000" w:rsidRPr="004F2632" w:rsidRDefault="004F2632">
      <w:pPr>
        <w:spacing w:line="312" w:lineRule="auto"/>
        <w:ind w:firstLine="420"/>
        <w:rPr>
          <w:rFonts w:asciiTheme="minorHAnsi" w:eastAsiaTheme="minorEastAsia" w:hAnsiTheme="minorHAnsi" w:cstheme="minorHAnsi"/>
          <w:szCs w:val="21"/>
        </w:rPr>
      </w:pPr>
      <w:proofErr w:type="gramStart"/>
      <w:r w:rsidRPr="004F2632">
        <w:rPr>
          <w:rFonts w:asciiTheme="minorHAnsi" w:eastAsiaTheme="minorEastAsia" w:hAnsiTheme="minorHAnsi" w:cstheme="minorHAnsi"/>
          <w:szCs w:val="21"/>
        </w:rPr>
        <w:t>职场排斥</w:t>
      </w:r>
      <w:proofErr w:type="gramEnd"/>
      <w:r w:rsidRPr="004F2632">
        <w:rPr>
          <w:rFonts w:asciiTheme="minorHAnsi" w:eastAsiaTheme="minorEastAsia" w:hAnsiTheme="minorHAnsi" w:cstheme="minorHAnsi"/>
          <w:szCs w:val="21"/>
        </w:rPr>
        <w:t>(workplace ostracism)</w:t>
      </w:r>
      <w:r w:rsidRPr="004F2632">
        <w:rPr>
          <w:rFonts w:asciiTheme="minorHAnsi" w:eastAsiaTheme="minorEastAsia" w:hAnsiTheme="minorHAnsi" w:cstheme="minorHAnsi"/>
          <w:szCs w:val="21"/>
        </w:rPr>
        <w:t>指员工在工作场所中所感受到的被其他人忽视或孤立的现象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 (Ferris, Brown, Berry, &amp; </w:t>
      </w:r>
      <w:proofErr w:type="spellStart"/>
      <w:r w:rsidRPr="004F2632">
        <w:rPr>
          <w:rFonts w:asciiTheme="minorHAnsi" w:eastAsiaTheme="minorEastAsia" w:hAnsiTheme="minorHAnsi" w:cstheme="minorHAnsi"/>
          <w:szCs w:val="21"/>
        </w:rPr>
        <w:t>Lian</w:t>
      </w:r>
      <w:proofErr w:type="spellEnd"/>
      <w:r w:rsidRPr="004F2632">
        <w:rPr>
          <w:rFonts w:asciiTheme="minorHAnsi" w:eastAsiaTheme="minorEastAsia" w:hAnsiTheme="minorHAnsi" w:cstheme="minorHAnsi"/>
          <w:szCs w:val="21"/>
        </w:rPr>
        <w:t>, 2008)</w:t>
      </w:r>
      <w:r w:rsidRPr="004F2632">
        <w:rPr>
          <w:rFonts w:asciiTheme="minorHAnsi" w:eastAsiaTheme="minorEastAsia" w:hAnsiTheme="minorHAnsi" w:cstheme="minorHAnsi"/>
          <w:szCs w:val="21"/>
        </w:rPr>
        <w:t>。常见</w:t>
      </w:r>
      <w:proofErr w:type="gramStart"/>
      <w:r w:rsidRPr="004F2632">
        <w:rPr>
          <w:rFonts w:asciiTheme="minorHAnsi" w:eastAsiaTheme="minorEastAsia" w:hAnsiTheme="minorHAnsi" w:cstheme="minorHAnsi"/>
          <w:szCs w:val="21"/>
        </w:rPr>
        <w:t>的职场排斥</w:t>
      </w:r>
      <w:proofErr w:type="gramEnd"/>
      <w:r w:rsidRPr="004F2632">
        <w:rPr>
          <w:rFonts w:asciiTheme="minorHAnsi" w:eastAsiaTheme="minorEastAsia" w:hAnsiTheme="minorHAnsi" w:cstheme="minorHAnsi"/>
          <w:szCs w:val="21"/>
        </w:rPr>
        <w:t>包括避免眼神接触、沉默对待等。</w:t>
      </w:r>
      <w:proofErr w:type="gramStart"/>
      <w:r w:rsidRPr="004F2632">
        <w:rPr>
          <w:rFonts w:asciiTheme="minorHAnsi" w:eastAsiaTheme="minorEastAsia" w:hAnsiTheme="minorHAnsi" w:cstheme="minorHAnsi"/>
          <w:szCs w:val="21"/>
        </w:rPr>
        <w:t>职场排斥</w:t>
      </w:r>
      <w:proofErr w:type="gramEnd"/>
      <w:r w:rsidRPr="004F2632">
        <w:rPr>
          <w:rFonts w:asciiTheme="minorHAnsi" w:eastAsiaTheme="minorEastAsia" w:hAnsiTheme="minorHAnsi" w:cstheme="minorHAnsi"/>
          <w:szCs w:val="21"/>
        </w:rPr>
        <w:t>与</w:t>
      </w:r>
      <w:proofErr w:type="gramStart"/>
      <w:r w:rsidRPr="004F2632">
        <w:rPr>
          <w:rFonts w:asciiTheme="minorHAnsi" w:eastAsiaTheme="minorEastAsia" w:hAnsiTheme="minorHAnsi" w:cstheme="minorHAnsi"/>
          <w:szCs w:val="21"/>
        </w:rPr>
        <w:t>其它职场负面</w:t>
      </w:r>
      <w:proofErr w:type="gramEnd"/>
      <w:r w:rsidRPr="004F2632">
        <w:rPr>
          <w:rFonts w:asciiTheme="minorHAnsi" w:eastAsiaTheme="minorEastAsia" w:hAnsiTheme="minorHAnsi" w:cstheme="minorHAnsi"/>
          <w:szCs w:val="21"/>
        </w:rPr>
        <w:t>行为</w:t>
      </w:r>
      <w:r w:rsidRPr="004F2632">
        <w:rPr>
          <w:rFonts w:asciiTheme="minorHAnsi" w:eastAsiaTheme="minorEastAsia" w:hAnsiTheme="minorHAnsi" w:cstheme="minorHAnsi"/>
          <w:szCs w:val="21"/>
        </w:rPr>
        <w:t>(</w:t>
      </w:r>
      <w:r w:rsidRPr="004F2632">
        <w:rPr>
          <w:rFonts w:asciiTheme="minorHAnsi" w:eastAsiaTheme="minorEastAsia" w:hAnsiTheme="minorHAnsi" w:cstheme="minorHAnsi"/>
          <w:szCs w:val="21"/>
        </w:rPr>
        <w:t>如攻击行为、偷盗行为等</w:t>
      </w:r>
      <w:r w:rsidRPr="004F2632">
        <w:rPr>
          <w:rFonts w:asciiTheme="minorHAnsi" w:eastAsiaTheme="minorEastAsia" w:hAnsiTheme="minorHAnsi" w:cstheme="minorHAnsi"/>
          <w:szCs w:val="21"/>
        </w:rPr>
        <w:t>)</w:t>
      </w:r>
      <w:r w:rsidRPr="004F2632">
        <w:rPr>
          <w:rFonts w:asciiTheme="minorHAnsi" w:eastAsiaTheme="minorEastAsia" w:hAnsiTheme="minorHAnsi" w:cstheme="minorHAnsi"/>
          <w:szCs w:val="21"/>
        </w:rPr>
        <w:t>相比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较为细微和隐蔽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较少涉及肢体攻击和言语冒犯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因而</w:t>
      </w:r>
      <w:proofErr w:type="gramStart"/>
      <w:r w:rsidRPr="004F2632">
        <w:rPr>
          <w:rFonts w:asciiTheme="minorHAnsi" w:eastAsiaTheme="minorEastAsia" w:hAnsiTheme="minorHAnsi" w:cstheme="minorHAnsi"/>
          <w:szCs w:val="21"/>
        </w:rPr>
        <w:t>属于职场</w:t>
      </w:r>
      <w:r w:rsidRPr="004F2632">
        <w:rPr>
          <w:rFonts w:asciiTheme="minorHAnsi" w:eastAsiaTheme="minorEastAsia" w:hAnsiTheme="minorHAnsi" w:cstheme="minorHAnsi"/>
          <w:szCs w:val="21"/>
        </w:rPr>
        <w:t>“</w:t>
      </w:r>
      <w:r w:rsidRPr="004F2632">
        <w:rPr>
          <w:rFonts w:asciiTheme="minorHAnsi" w:eastAsiaTheme="minorEastAsia" w:hAnsiTheme="minorHAnsi" w:cstheme="minorHAnsi"/>
          <w:szCs w:val="21"/>
        </w:rPr>
        <w:t>冷暴力</w:t>
      </w:r>
      <w:r w:rsidRPr="004F2632">
        <w:rPr>
          <w:rFonts w:asciiTheme="minorHAnsi" w:eastAsiaTheme="minorEastAsia" w:hAnsiTheme="minorHAnsi" w:cstheme="minorHAnsi"/>
          <w:szCs w:val="21"/>
        </w:rPr>
        <w:t>”</w:t>
      </w:r>
      <w:proofErr w:type="gramEnd"/>
      <w:r w:rsidRPr="004F2632">
        <w:rPr>
          <w:rFonts w:asciiTheme="minorHAnsi" w:eastAsiaTheme="minorEastAsia" w:hAnsiTheme="minorHAnsi" w:cstheme="minorHAnsi"/>
          <w:szCs w:val="21"/>
        </w:rPr>
        <w:t>的范畴。</w:t>
      </w:r>
    </w:p>
    <w:p w:rsidR="004F2632" w:rsidRDefault="004F2632">
      <w:pPr>
        <w:spacing w:line="312" w:lineRule="auto"/>
        <w:ind w:firstLine="420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Cs w:val="21"/>
        </w:rPr>
        <w:t>作为一种常见的</w:t>
      </w:r>
      <w:r w:rsidRPr="004F2632">
        <w:rPr>
          <w:rFonts w:asciiTheme="minorHAnsi" w:eastAsiaTheme="minorEastAsia" w:hAnsiTheme="minorHAnsi" w:cstheme="minorHAnsi"/>
          <w:szCs w:val="21"/>
        </w:rPr>
        <w:t>“</w:t>
      </w:r>
      <w:r w:rsidRPr="004F2632">
        <w:rPr>
          <w:rFonts w:asciiTheme="minorHAnsi" w:eastAsiaTheme="minorEastAsia" w:hAnsiTheme="minorHAnsi" w:cstheme="minorHAnsi"/>
          <w:szCs w:val="21"/>
        </w:rPr>
        <w:t>冷暴力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”, </w:t>
      </w:r>
      <w:proofErr w:type="gramStart"/>
      <w:r w:rsidRPr="004F2632">
        <w:rPr>
          <w:rFonts w:asciiTheme="minorHAnsi" w:eastAsiaTheme="minorEastAsia" w:hAnsiTheme="minorHAnsi" w:cstheme="minorHAnsi"/>
          <w:szCs w:val="21"/>
        </w:rPr>
        <w:t>职场排斥</w:t>
      </w:r>
      <w:proofErr w:type="gramEnd"/>
      <w:r w:rsidRPr="004F2632">
        <w:rPr>
          <w:rFonts w:asciiTheme="minorHAnsi" w:eastAsiaTheme="minorEastAsia" w:hAnsiTheme="minorHAnsi" w:cstheme="minorHAnsi"/>
          <w:szCs w:val="21"/>
        </w:rPr>
        <w:t>对员工工作表现的影响获得了学者们的关注。许多</w:t>
      </w:r>
      <w:proofErr w:type="gramStart"/>
      <w:r w:rsidRPr="004F2632">
        <w:rPr>
          <w:rFonts w:asciiTheme="minorHAnsi" w:eastAsiaTheme="minorEastAsia" w:hAnsiTheme="minorHAnsi" w:cstheme="minorHAnsi"/>
          <w:szCs w:val="21"/>
        </w:rPr>
        <w:t>关于职场排斥</w:t>
      </w:r>
      <w:proofErr w:type="gramEnd"/>
      <w:r w:rsidRPr="004F2632">
        <w:rPr>
          <w:rFonts w:asciiTheme="minorHAnsi" w:eastAsiaTheme="minorEastAsia" w:hAnsiTheme="minorHAnsi" w:cstheme="minorHAnsi"/>
          <w:szCs w:val="21"/>
        </w:rPr>
        <w:t>与员工工作态度、角色</w:t>
      </w:r>
      <w:proofErr w:type="gramStart"/>
      <w:r w:rsidRPr="004F2632">
        <w:rPr>
          <w:rFonts w:asciiTheme="minorHAnsi" w:eastAsiaTheme="minorEastAsia" w:hAnsiTheme="minorHAnsi" w:cstheme="minorHAnsi"/>
          <w:szCs w:val="21"/>
        </w:rPr>
        <w:t>内行为</w:t>
      </w:r>
      <w:proofErr w:type="gramEnd"/>
      <w:r w:rsidRPr="004F2632">
        <w:rPr>
          <w:rFonts w:asciiTheme="minorHAnsi" w:eastAsiaTheme="minorEastAsia" w:hAnsiTheme="minorHAnsi" w:cstheme="minorHAnsi"/>
          <w:szCs w:val="21"/>
        </w:rPr>
        <w:t>的关系研究表明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proofErr w:type="gramStart"/>
      <w:r w:rsidRPr="004F2632">
        <w:rPr>
          <w:rFonts w:asciiTheme="minorHAnsi" w:eastAsiaTheme="minorEastAsia" w:hAnsiTheme="minorHAnsi" w:cstheme="minorHAnsi"/>
          <w:szCs w:val="21"/>
        </w:rPr>
        <w:t>职场排斥</w:t>
      </w:r>
      <w:proofErr w:type="gramEnd"/>
      <w:r w:rsidRPr="004F2632">
        <w:rPr>
          <w:rFonts w:asciiTheme="minorHAnsi" w:eastAsiaTheme="minorEastAsia" w:hAnsiTheme="minorHAnsi" w:cstheme="minorHAnsi"/>
          <w:szCs w:val="21"/>
        </w:rPr>
        <w:t>不仅与工作紧张感、工作抑郁显著正相关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 (Wu, </w:t>
      </w:r>
      <w:proofErr w:type="spellStart"/>
      <w:r w:rsidRPr="004F2632">
        <w:rPr>
          <w:rFonts w:asciiTheme="minorHAnsi" w:eastAsiaTheme="minorEastAsia" w:hAnsiTheme="minorHAnsi" w:cstheme="minorHAnsi"/>
          <w:szCs w:val="21"/>
        </w:rPr>
        <w:t>Yim</w:t>
      </w:r>
      <w:proofErr w:type="spellEnd"/>
      <w:r w:rsidRPr="004F2632">
        <w:rPr>
          <w:rFonts w:asciiTheme="minorHAnsi" w:eastAsiaTheme="minorEastAsia" w:hAnsiTheme="minorHAnsi" w:cstheme="minorHAnsi"/>
          <w:szCs w:val="21"/>
        </w:rPr>
        <w:t>, Kwan, &amp; Zhang, 2012)</w:t>
      </w:r>
      <w:r w:rsidRPr="004F2632">
        <w:rPr>
          <w:rFonts w:asciiTheme="minorHAnsi" w:eastAsiaTheme="minorEastAsia" w:hAnsiTheme="minorHAnsi" w:cstheme="minorHAnsi"/>
          <w:szCs w:val="21"/>
        </w:rPr>
        <w:t>、与工作满意度及组织承诺显著负相关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(Ferris et al., 2008; </w:t>
      </w:r>
      <w:r w:rsidRPr="004F2632">
        <w:rPr>
          <w:rFonts w:asciiTheme="minorHAnsi" w:eastAsiaTheme="minorEastAsia" w:hAnsiTheme="minorHAnsi" w:cstheme="minorHAnsi"/>
          <w:szCs w:val="21"/>
        </w:rPr>
        <w:t>蒋奖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张雯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王卓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鲁峥嵘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许燕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2011), </w:t>
      </w:r>
      <w:r w:rsidRPr="004F2632">
        <w:rPr>
          <w:rFonts w:asciiTheme="minorHAnsi" w:eastAsiaTheme="minorEastAsia" w:hAnsiTheme="minorHAnsi" w:cstheme="minorHAnsi"/>
          <w:szCs w:val="21"/>
        </w:rPr>
        <w:t>还将直接降低员工的工作绩效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(Ferris et al., 2008; Leung, Wu, Chen, &amp; Yang, 2011; </w:t>
      </w:r>
      <w:r w:rsidRPr="004F2632">
        <w:rPr>
          <w:rFonts w:asciiTheme="minorHAnsi" w:eastAsiaTheme="minorEastAsia" w:hAnsiTheme="minorHAnsi" w:cstheme="minorHAnsi"/>
          <w:szCs w:val="21"/>
        </w:rPr>
        <w:t>王荣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鲁峥嵘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proofErr w:type="gramStart"/>
      <w:r w:rsidRPr="004F2632">
        <w:rPr>
          <w:rFonts w:asciiTheme="minorHAnsi" w:eastAsiaTheme="minorEastAsia" w:hAnsiTheme="minorHAnsi" w:cstheme="minorHAnsi"/>
          <w:szCs w:val="21"/>
        </w:rPr>
        <w:t>蒋</w:t>
      </w:r>
      <w:proofErr w:type="gramEnd"/>
      <w:r w:rsidRPr="004F2632">
        <w:rPr>
          <w:rFonts w:asciiTheme="minorHAnsi" w:eastAsiaTheme="minorEastAsia" w:hAnsiTheme="minorHAnsi" w:cstheme="minorHAnsi"/>
          <w:szCs w:val="21"/>
        </w:rPr>
        <w:t>奖</w:t>
      </w:r>
      <w:r w:rsidRPr="004F2632">
        <w:rPr>
          <w:rFonts w:asciiTheme="minorHAnsi" w:eastAsiaTheme="minorEastAsia" w:hAnsiTheme="minorHAnsi" w:cstheme="minorHAnsi"/>
          <w:szCs w:val="21"/>
        </w:rPr>
        <w:t>, 2013)</w:t>
      </w:r>
      <w:r w:rsidRPr="004F2632">
        <w:rPr>
          <w:rFonts w:asciiTheme="minorHAnsi" w:eastAsiaTheme="minorEastAsia" w:hAnsiTheme="minorHAnsi" w:cstheme="minorHAnsi"/>
          <w:szCs w:val="21"/>
        </w:rPr>
        <w:t>。然而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对于排斥与角色外行为</w:t>
      </w:r>
      <w:r w:rsidRPr="004F2632">
        <w:rPr>
          <w:rFonts w:asciiTheme="minorHAnsi" w:eastAsiaTheme="minorEastAsia" w:hAnsiTheme="minorHAnsi" w:cstheme="minorHAnsi"/>
          <w:szCs w:val="21"/>
        </w:rPr>
        <w:t>(</w:t>
      </w:r>
      <w:r w:rsidRPr="004F2632">
        <w:rPr>
          <w:rFonts w:asciiTheme="minorHAnsi" w:eastAsiaTheme="minorEastAsia" w:hAnsiTheme="minorHAnsi" w:cstheme="minorHAnsi"/>
          <w:szCs w:val="21"/>
        </w:rPr>
        <w:t>如组织公民行为</w:t>
      </w:r>
      <w:r w:rsidRPr="004F2632">
        <w:rPr>
          <w:rFonts w:asciiTheme="minorHAnsi" w:eastAsiaTheme="minorEastAsia" w:hAnsiTheme="minorHAnsi" w:cstheme="minorHAnsi"/>
          <w:szCs w:val="21"/>
        </w:rPr>
        <w:t>)</w:t>
      </w:r>
      <w:r w:rsidRPr="004F2632">
        <w:rPr>
          <w:rFonts w:asciiTheme="minorHAnsi" w:eastAsiaTheme="minorEastAsia" w:hAnsiTheme="minorHAnsi" w:cstheme="minorHAnsi"/>
          <w:szCs w:val="21"/>
        </w:rPr>
        <w:t>的关系研究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却一直未得出一致的结论。例如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proofErr w:type="spellStart"/>
      <w:r w:rsidRPr="004F2632">
        <w:rPr>
          <w:rFonts w:asciiTheme="minorHAnsi" w:eastAsiaTheme="minorEastAsia" w:hAnsiTheme="minorHAnsi" w:cstheme="minorHAnsi"/>
          <w:szCs w:val="21"/>
        </w:rPr>
        <w:t>Maner</w:t>
      </w:r>
      <w:proofErr w:type="spellEnd"/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proofErr w:type="spellStart"/>
      <w:r w:rsidRPr="004F2632">
        <w:rPr>
          <w:rFonts w:asciiTheme="minorHAnsi" w:eastAsiaTheme="minorEastAsia" w:hAnsiTheme="minorHAnsi" w:cstheme="minorHAnsi"/>
          <w:szCs w:val="21"/>
        </w:rPr>
        <w:t>DeWall</w:t>
      </w:r>
      <w:proofErr w:type="spellEnd"/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proofErr w:type="spellStart"/>
      <w:r w:rsidRPr="004F2632">
        <w:rPr>
          <w:rFonts w:asciiTheme="minorHAnsi" w:eastAsiaTheme="minorEastAsia" w:hAnsiTheme="minorHAnsi" w:cstheme="minorHAnsi"/>
          <w:szCs w:val="21"/>
        </w:rPr>
        <w:t>Baumeister</w:t>
      </w:r>
      <w:proofErr w:type="spellEnd"/>
      <w:r w:rsidRPr="004F2632">
        <w:rPr>
          <w:rFonts w:asciiTheme="minorHAnsi" w:eastAsiaTheme="minorEastAsia" w:hAnsiTheme="minorHAnsi" w:cstheme="minorHAnsi"/>
          <w:szCs w:val="21"/>
        </w:rPr>
        <w:t xml:space="preserve"> </w:t>
      </w:r>
      <w:r w:rsidRPr="004F2632">
        <w:rPr>
          <w:rFonts w:asciiTheme="minorHAnsi" w:eastAsiaTheme="minorEastAsia" w:hAnsiTheme="minorHAnsi" w:cstheme="minorHAnsi"/>
          <w:szCs w:val="21"/>
        </w:rPr>
        <w:t>和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 Schaller (2007)</w:t>
      </w:r>
      <w:r w:rsidRPr="004F2632">
        <w:rPr>
          <w:rFonts w:asciiTheme="minorHAnsi" w:eastAsiaTheme="minorEastAsia" w:hAnsiTheme="minorHAnsi" w:cstheme="minorHAnsi"/>
          <w:szCs w:val="21"/>
        </w:rPr>
        <w:t>的实验研究结果表明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个体在遭遇排斥后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亲社会行为反而增加。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Ferris </w:t>
      </w:r>
      <w:r w:rsidRPr="004F2632">
        <w:rPr>
          <w:rFonts w:asciiTheme="minorHAnsi" w:eastAsiaTheme="minorEastAsia" w:hAnsiTheme="minorHAnsi" w:cstheme="minorHAnsi"/>
          <w:szCs w:val="21"/>
        </w:rPr>
        <w:t>等人</w:t>
      </w:r>
      <w:r w:rsidRPr="004F2632">
        <w:rPr>
          <w:rFonts w:asciiTheme="minorHAnsi" w:eastAsiaTheme="minorEastAsia" w:hAnsiTheme="minorHAnsi" w:cstheme="minorHAnsi"/>
          <w:szCs w:val="21"/>
        </w:rPr>
        <w:t>(2008)</w:t>
      </w:r>
      <w:r w:rsidRPr="004F2632">
        <w:rPr>
          <w:rFonts w:asciiTheme="minorHAnsi" w:eastAsiaTheme="minorEastAsia" w:hAnsiTheme="minorHAnsi" w:cstheme="minorHAnsi"/>
          <w:szCs w:val="21"/>
        </w:rPr>
        <w:t>基于问卷调查的研究结果表明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proofErr w:type="gramStart"/>
      <w:r w:rsidRPr="004F2632">
        <w:rPr>
          <w:rFonts w:asciiTheme="minorHAnsi" w:eastAsiaTheme="minorEastAsia" w:hAnsiTheme="minorHAnsi" w:cstheme="minorHAnsi"/>
          <w:szCs w:val="21"/>
        </w:rPr>
        <w:t>职场排斥</w:t>
      </w:r>
      <w:proofErr w:type="gramEnd"/>
      <w:r w:rsidRPr="004F2632">
        <w:rPr>
          <w:rFonts w:asciiTheme="minorHAnsi" w:eastAsiaTheme="minorEastAsia" w:hAnsiTheme="minorHAnsi" w:cstheme="minorHAnsi"/>
          <w:szCs w:val="21"/>
        </w:rPr>
        <w:t>与员工指向人际的公民行为无显著相关关系。</w:t>
      </w:r>
    </w:p>
    <w:p w:rsidR="004F2632" w:rsidRPr="004F2632" w:rsidRDefault="004F2632" w:rsidP="004F2632">
      <w:pPr>
        <w:spacing w:line="312" w:lineRule="auto"/>
        <w:rPr>
          <w:rFonts w:asciiTheme="minorHAnsi" w:eastAsiaTheme="minorEastAsia" w:hAnsiTheme="minorHAnsi" w:cstheme="minorHAnsi" w:hint="eastAsia"/>
          <w:szCs w:val="21"/>
        </w:rPr>
      </w:pPr>
    </w:p>
    <w:p w:rsidR="00000000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信度与效度</w:t>
      </w:r>
    </w:p>
    <w:p w:rsidR="004F2632" w:rsidRPr="004F2632" w:rsidRDefault="004F2632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Cs w:val="21"/>
        </w:rPr>
        <w:t>本研究采用方便抽样方式收集调查问卷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问卷</w:t>
      </w:r>
      <w:r>
        <w:rPr>
          <w:rFonts w:asciiTheme="minorHAnsi" w:eastAsiaTheme="minorEastAsia" w:hAnsiTheme="minorHAnsi" w:cstheme="minorHAnsi"/>
          <w:szCs w:val="21"/>
        </w:rPr>
        <w:t>发放对象为华南地区</w:t>
      </w:r>
      <w:r>
        <w:rPr>
          <w:rFonts w:asciiTheme="minorHAnsi" w:eastAsiaTheme="minorEastAsia" w:hAnsiTheme="minorHAnsi" w:cstheme="minorHAnsi" w:hint="eastAsia"/>
          <w:szCs w:val="21"/>
        </w:rPr>
        <w:t>的</w:t>
      </w:r>
      <w:r>
        <w:rPr>
          <w:rFonts w:asciiTheme="minorHAnsi" w:eastAsiaTheme="minorEastAsia" w:hAnsiTheme="minorHAnsi" w:cstheme="minorHAnsi"/>
          <w:szCs w:val="21"/>
        </w:rPr>
        <w:t>9</w:t>
      </w:r>
      <w:r w:rsidRPr="004F2632">
        <w:rPr>
          <w:rFonts w:asciiTheme="minorHAnsi" w:eastAsiaTheme="minorEastAsia" w:hAnsiTheme="minorHAnsi" w:cstheme="minorHAnsi"/>
          <w:szCs w:val="21"/>
        </w:rPr>
        <w:t>家大型企业集团。这</w:t>
      </w:r>
      <w:r>
        <w:rPr>
          <w:rFonts w:asciiTheme="minorHAnsi" w:eastAsiaTheme="minorEastAsia" w:hAnsiTheme="minorHAnsi" w:cstheme="minorHAnsi"/>
          <w:szCs w:val="21"/>
        </w:rPr>
        <w:t>9</w:t>
      </w:r>
      <w:r>
        <w:rPr>
          <w:rFonts w:asciiTheme="minorHAnsi" w:eastAsiaTheme="minorEastAsia" w:hAnsiTheme="minorHAnsi" w:cstheme="minorHAnsi" w:hint="eastAsia"/>
          <w:szCs w:val="21"/>
        </w:rPr>
        <w:t>家</w:t>
      </w:r>
      <w:r w:rsidRPr="004F2632">
        <w:rPr>
          <w:rFonts w:asciiTheme="minorHAnsi" w:eastAsiaTheme="minorEastAsia" w:hAnsiTheme="minorHAnsi" w:cstheme="minorHAnsi"/>
          <w:szCs w:val="21"/>
        </w:rPr>
        <w:t>型企业集团分布在广州、深圳、东莞、佛山及惠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 </w:t>
      </w:r>
      <w:r w:rsidRPr="004F2632">
        <w:rPr>
          <w:rFonts w:asciiTheme="minorHAnsi" w:eastAsiaTheme="minorEastAsia" w:hAnsiTheme="minorHAnsi" w:cstheme="minorHAnsi"/>
          <w:szCs w:val="21"/>
        </w:rPr>
        <w:t>州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涉及金融、机械制造、生物医药、建筑、服装、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 </w:t>
      </w:r>
      <w:r w:rsidRPr="004F2632">
        <w:rPr>
          <w:rFonts w:asciiTheme="minorHAnsi" w:eastAsiaTheme="minorEastAsia" w:hAnsiTheme="minorHAnsi" w:cstheme="minorHAnsi"/>
          <w:szCs w:val="21"/>
        </w:rPr>
        <w:t>餐饮等多个行业。样本企业成立时间均为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5 </w:t>
      </w:r>
      <w:r w:rsidRPr="004F2632">
        <w:rPr>
          <w:rFonts w:asciiTheme="minorHAnsi" w:eastAsiaTheme="minorEastAsia" w:hAnsiTheme="minorHAnsi" w:cstheme="minorHAnsi"/>
          <w:szCs w:val="21"/>
        </w:rPr>
        <w:t>年以上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员工规模均超过</w:t>
      </w:r>
      <w:r>
        <w:rPr>
          <w:rFonts w:asciiTheme="minorHAnsi" w:eastAsiaTheme="minorEastAsia" w:hAnsiTheme="minorHAnsi" w:cstheme="minorHAnsi"/>
          <w:szCs w:val="21"/>
        </w:rPr>
        <w:t>300</w:t>
      </w:r>
      <w:r w:rsidRPr="004F2632">
        <w:rPr>
          <w:rFonts w:asciiTheme="minorHAnsi" w:eastAsiaTheme="minorEastAsia" w:hAnsiTheme="minorHAnsi" w:cstheme="minorHAnsi"/>
          <w:szCs w:val="21"/>
        </w:rPr>
        <w:t>名。</w:t>
      </w:r>
      <w:r>
        <w:rPr>
          <w:rFonts w:asciiTheme="minorHAnsi" w:eastAsiaTheme="minorEastAsia" w:hAnsiTheme="minorHAnsi" w:cstheme="minorHAnsi"/>
          <w:szCs w:val="21"/>
        </w:rPr>
        <w:t>调研总共发放问</w:t>
      </w:r>
      <w:r>
        <w:rPr>
          <w:rFonts w:asciiTheme="minorHAnsi" w:eastAsiaTheme="minorEastAsia" w:hAnsiTheme="minorHAnsi" w:cstheme="minorHAnsi" w:hint="eastAsia"/>
          <w:szCs w:val="21"/>
        </w:rPr>
        <w:t>卷</w:t>
      </w:r>
      <w:r>
        <w:rPr>
          <w:rFonts w:asciiTheme="minorHAnsi" w:eastAsiaTheme="minorEastAsia" w:hAnsiTheme="minorHAnsi" w:cstheme="minorHAnsi"/>
          <w:szCs w:val="21"/>
        </w:rPr>
        <w:t>400</w:t>
      </w:r>
      <w:r w:rsidRPr="004F2632">
        <w:rPr>
          <w:rFonts w:asciiTheme="minorHAnsi" w:eastAsiaTheme="minorEastAsia" w:hAnsiTheme="minorHAnsi" w:cstheme="minorHAnsi"/>
          <w:szCs w:val="21"/>
        </w:rPr>
        <w:t>份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对员工及直接主管问卷进行配对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最终获得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249 </w:t>
      </w:r>
      <w:proofErr w:type="gramStart"/>
      <w:r w:rsidRPr="004F2632">
        <w:rPr>
          <w:rFonts w:asciiTheme="minorHAnsi" w:eastAsiaTheme="minorEastAsia" w:hAnsiTheme="minorHAnsi" w:cstheme="minorHAnsi"/>
          <w:szCs w:val="21"/>
        </w:rPr>
        <w:t>份有效</w:t>
      </w:r>
      <w:proofErr w:type="gramEnd"/>
      <w:r w:rsidRPr="004F2632">
        <w:rPr>
          <w:rFonts w:asciiTheme="minorHAnsi" w:eastAsiaTheme="minorEastAsia" w:hAnsiTheme="minorHAnsi" w:cstheme="minorHAnsi"/>
          <w:szCs w:val="21"/>
        </w:rPr>
        <w:t>问卷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, </w:t>
      </w:r>
      <w:r w:rsidRPr="004F2632">
        <w:rPr>
          <w:rFonts w:asciiTheme="minorHAnsi" w:eastAsiaTheme="minorEastAsia" w:hAnsiTheme="minorHAnsi" w:cstheme="minorHAnsi"/>
          <w:szCs w:val="21"/>
        </w:rPr>
        <w:t>总有效回收率为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 62.3%</w:t>
      </w:r>
      <w:r w:rsidRPr="004F2632">
        <w:rPr>
          <w:rFonts w:asciiTheme="minorHAnsi" w:eastAsiaTheme="minorEastAsia" w:hAnsiTheme="minorHAnsi" w:cstheme="minorHAnsi"/>
          <w:szCs w:val="21"/>
        </w:rPr>
        <w:t>。</w:t>
      </w:r>
      <w:proofErr w:type="gramStart"/>
      <w:r w:rsidRPr="004F2632">
        <w:rPr>
          <w:rFonts w:asciiTheme="minorHAnsi" w:eastAsiaTheme="minorEastAsia" w:hAnsiTheme="minorHAnsi" w:cstheme="minorHAnsi"/>
          <w:szCs w:val="21"/>
        </w:rPr>
        <w:t>职场排斥</w:t>
      </w:r>
      <w:proofErr w:type="gramEnd"/>
      <w:r w:rsidRPr="004F2632">
        <w:rPr>
          <w:rFonts w:asciiTheme="minorHAnsi" w:eastAsiaTheme="minorEastAsia" w:hAnsiTheme="minorHAnsi" w:cstheme="minorHAnsi"/>
          <w:szCs w:val="21"/>
        </w:rPr>
        <w:t>量表采用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 Ferris </w:t>
      </w:r>
      <w:r w:rsidRPr="004F2632">
        <w:rPr>
          <w:rFonts w:asciiTheme="minorHAnsi" w:eastAsiaTheme="minorEastAsia" w:hAnsiTheme="minorHAnsi" w:cstheme="minorHAnsi"/>
          <w:szCs w:val="21"/>
        </w:rPr>
        <w:t>等人</w:t>
      </w:r>
      <w:r w:rsidRPr="004F2632">
        <w:rPr>
          <w:rFonts w:asciiTheme="minorHAnsi" w:eastAsiaTheme="minorEastAsia" w:hAnsiTheme="minorHAnsi" w:cstheme="minorHAnsi"/>
          <w:szCs w:val="21"/>
        </w:rPr>
        <w:t>(2008)</w:t>
      </w:r>
      <w:r w:rsidRPr="004F2632">
        <w:rPr>
          <w:rFonts w:asciiTheme="minorHAnsi" w:eastAsiaTheme="minorEastAsia" w:hAnsiTheme="minorHAnsi" w:cstheme="minorHAnsi"/>
          <w:szCs w:val="21"/>
        </w:rPr>
        <w:t>开发的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10 </w:t>
      </w:r>
      <w:r w:rsidRPr="004F2632">
        <w:rPr>
          <w:rFonts w:asciiTheme="minorHAnsi" w:eastAsiaTheme="minorEastAsia" w:hAnsiTheme="minorHAnsi" w:cstheme="minorHAnsi"/>
          <w:szCs w:val="21"/>
        </w:rPr>
        <w:t>条目量表。本研究中该测量的内部一致性系数为</w:t>
      </w:r>
      <w:r w:rsidRPr="004F2632">
        <w:rPr>
          <w:rFonts w:asciiTheme="minorHAnsi" w:eastAsiaTheme="minorEastAsia" w:hAnsiTheme="minorHAnsi" w:cstheme="minorHAnsi"/>
          <w:szCs w:val="21"/>
        </w:rPr>
        <w:t xml:space="preserve"> 0.91</w:t>
      </w:r>
      <w:r w:rsidRPr="004F2632">
        <w:rPr>
          <w:rFonts w:asciiTheme="minorHAnsi" w:eastAsiaTheme="minorEastAsia" w:hAnsiTheme="minorHAnsi" w:cstheme="minorHAnsi"/>
          <w:szCs w:val="21"/>
        </w:rPr>
        <w:t>。</w:t>
      </w:r>
    </w:p>
    <w:p w:rsidR="00000000" w:rsidRPr="004F2632" w:rsidRDefault="00986E70">
      <w:pPr>
        <w:tabs>
          <w:tab w:val="left" w:pos="6000"/>
        </w:tabs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Cs w:val="21"/>
        </w:rPr>
        <w:tab/>
      </w:r>
    </w:p>
    <w:p w:rsidR="00000000" w:rsidRPr="004F2632" w:rsidRDefault="00986E70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</w:t>
      </w:r>
    </w:p>
    <w:p w:rsidR="00000000" w:rsidRDefault="00EE7600">
      <w:pPr>
        <w:spacing w:line="312" w:lineRule="auto"/>
        <w:ind w:firstLine="420"/>
        <w:rPr>
          <w:rStyle w:val="apple-converted-space"/>
          <w:rFonts w:ascii="Arial" w:hAnsi="Arial" w:cs="Arial"/>
          <w:color w:val="252525"/>
          <w:szCs w:val="21"/>
          <w:shd w:val="clear" w:color="auto" w:fill="FFFFFF"/>
        </w:rPr>
      </w:pPr>
      <w:r w:rsidRPr="00EE7600">
        <w:rPr>
          <w:rFonts w:ascii="Calibri" w:hAnsi="Calibri" w:cs="Calibri" w:hint="eastAsia"/>
          <w:szCs w:val="21"/>
        </w:rPr>
        <w:t>请您根据自己的实际感受和体会，用下面的</w:t>
      </w:r>
      <w:r>
        <w:rPr>
          <w:rFonts w:ascii="Calibri" w:hAnsi="Calibri" w:cs="Calibri" w:hint="eastAsia"/>
          <w:szCs w:val="21"/>
        </w:rPr>
        <w:t>10</w:t>
      </w:r>
      <w:r>
        <w:rPr>
          <w:rFonts w:ascii="Calibri" w:hAnsi="Calibri" w:cs="Calibri" w:hint="eastAsia"/>
          <w:szCs w:val="21"/>
        </w:rPr>
        <w:t>项描述对自身情况</w:t>
      </w:r>
      <w:r w:rsidRPr="00EE7600">
        <w:rPr>
          <w:rFonts w:ascii="Calibri" w:hAnsi="Calibri" w:cs="Calibri" w:hint="eastAsia"/>
          <w:szCs w:val="21"/>
        </w:rPr>
        <w:t>进行评价和判断，并在最符合的数字上划○。</w:t>
      </w:r>
      <w:r>
        <w:rPr>
          <w:rFonts w:ascii="Arial" w:hAnsi="Arial" w:cs="Arial"/>
          <w:color w:val="252525"/>
          <w:szCs w:val="21"/>
          <w:shd w:val="clear" w:color="auto" w:fill="FFFFFF"/>
        </w:rPr>
        <w:t>评价和判断的标准如下：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color w:val="252525"/>
          <w:szCs w:val="21"/>
          <w:shd w:val="clear" w:color="auto" w:fill="FFFFFF"/>
        </w:rPr>
        <w:t>非常不同意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2 </w:t>
      </w:r>
      <w:r>
        <w:rPr>
          <w:rFonts w:ascii="Arial" w:hAnsi="Arial" w:cs="Arial"/>
          <w:color w:val="252525"/>
          <w:szCs w:val="21"/>
          <w:shd w:val="clear" w:color="auto" w:fill="FFFFFF"/>
        </w:rPr>
        <w:t>同意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3 </w:t>
      </w:r>
      <w:r>
        <w:rPr>
          <w:rFonts w:ascii="Arial" w:hAnsi="Arial" w:cs="Arial"/>
          <w:color w:val="252525"/>
          <w:szCs w:val="21"/>
          <w:shd w:val="clear" w:color="auto" w:fill="FFFFFF"/>
        </w:rPr>
        <w:t>不太确定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4 </w:t>
      </w:r>
      <w:r>
        <w:rPr>
          <w:rFonts w:ascii="Arial" w:hAnsi="Arial" w:cs="Arial"/>
          <w:color w:val="252525"/>
          <w:szCs w:val="21"/>
          <w:shd w:val="clear" w:color="auto" w:fill="FFFFFF"/>
        </w:rPr>
        <w:t>同意</w:t>
      </w:r>
      <w:r>
        <w:rPr>
          <w:rFonts w:ascii="Arial" w:hAnsi="Arial" w:cs="Arial"/>
          <w:color w:val="252525"/>
          <w:szCs w:val="21"/>
          <w:shd w:val="clear" w:color="auto" w:fill="FFFFFF"/>
        </w:rPr>
        <w:t xml:space="preserve"> 5 </w:t>
      </w:r>
      <w:r>
        <w:rPr>
          <w:rFonts w:ascii="Arial" w:hAnsi="Arial" w:cs="Arial"/>
          <w:color w:val="252525"/>
          <w:szCs w:val="21"/>
          <w:shd w:val="clear" w:color="auto" w:fill="FFFFFF"/>
        </w:rPr>
        <w:t>非常同意</w:t>
      </w:r>
      <w:r>
        <w:rPr>
          <w:rStyle w:val="apple-converted-space"/>
          <w:rFonts w:ascii="Arial" w:hAnsi="Arial" w:cs="Arial"/>
          <w:color w:val="252525"/>
          <w:szCs w:val="21"/>
          <w:shd w:val="clear" w:color="auto" w:fill="FFFFFF"/>
        </w:rPr>
        <w:t> </w:t>
      </w:r>
    </w:p>
    <w:p w:rsidR="00EE7600" w:rsidRDefault="00EE7600">
      <w:pPr>
        <w:spacing w:line="312" w:lineRule="auto"/>
        <w:ind w:firstLine="420"/>
        <w:rPr>
          <w:rStyle w:val="apple-converted-space"/>
          <w:rFonts w:ascii="Arial" w:hAnsi="Arial" w:cs="Arial"/>
          <w:color w:val="252525"/>
          <w:shd w:val="clear" w:color="auto" w:fill="FFFFFF"/>
        </w:rPr>
      </w:pPr>
    </w:p>
    <w:p w:rsidR="00EE7600" w:rsidRDefault="00EE7600">
      <w:pPr>
        <w:spacing w:line="312" w:lineRule="auto"/>
        <w:ind w:firstLine="420"/>
        <w:rPr>
          <w:rStyle w:val="apple-converted-space"/>
          <w:rFonts w:ascii="Arial" w:hAnsi="Arial" w:cs="Arial"/>
          <w:color w:val="252525"/>
          <w:shd w:val="clear" w:color="auto" w:fill="FFFFFF"/>
        </w:rPr>
      </w:pPr>
    </w:p>
    <w:p w:rsidR="00EE7600" w:rsidRPr="004F2632" w:rsidRDefault="00EE7600">
      <w:pPr>
        <w:spacing w:line="312" w:lineRule="auto"/>
        <w:ind w:firstLine="420"/>
        <w:rPr>
          <w:rFonts w:asciiTheme="minorHAnsi" w:eastAsiaTheme="minorEastAsia" w:hAnsiTheme="minorHAnsi" w:cstheme="minorHAnsi"/>
          <w:szCs w:val="21"/>
        </w:rPr>
      </w:pPr>
    </w:p>
    <w:tbl>
      <w:tblPr>
        <w:tblW w:w="8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67"/>
        <w:gridCol w:w="1734"/>
        <w:gridCol w:w="1734"/>
        <w:gridCol w:w="1734"/>
        <w:gridCol w:w="10"/>
        <w:gridCol w:w="340"/>
        <w:gridCol w:w="340"/>
        <w:gridCol w:w="340"/>
        <w:gridCol w:w="340"/>
        <w:gridCol w:w="341"/>
        <w:gridCol w:w="24"/>
      </w:tblGrid>
      <w:tr w:rsidR="00000000" w:rsidRPr="004F2632" w:rsidTr="004F2632"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lastRenderedPageBreak/>
              <w:t>非常不同意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不同意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一般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同意</w:t>
            </w:r>
          </w:p>
        </w:tc>
        <w:tc>
          <w:tcPr>
            <w:tcW w:w="1735" w:type="dxa"/>
            <w:gridSpan w:val="7"/>
            <w:tcBorders>
              <w:left w:val="nil"/>
              <w:bottom w:val="nil"/>
              <w:right w:val="nil"/>
            </w:tcBorders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非常同意</w:t>
            </w:r>
          </w:p>
        </w:tc>
      </w:tr>
      <w:tr w:rsidR="00000000" w:rsidRPr="004F2632" w:rsidTr="004F2632"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5</w:t>
            </w:r>
          </w:p>
        </w:tc>
      </w:tr>
      <w:tr w:rsidR="00000000" w:rsidRPr="004F2632" w:rsidTr="004F2632">
        <w:tc>
          <w:tcPr>
            <w:tcW w:w="867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eastAsiaTheme="minorEastAsia" w:hAnsiTheme="minorHAnsi" w:cstheme="minorHAnsi"/>
                <w:b/>
                <w:szCs w:val="21"/>
              </w:rPr>
            </w:pPr>
          </w:p>
        </w:tc>
      </w:tr>
      <w:tr w:rsidR="00000000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Pr="004F2632" w:rsidRDefault="004F2632">
            <w:pPr>
              <w:spacing w:line="312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t>Others ignored you at work.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000000" w:rsidRPr="004F2632" w:rsidTr="004F2632">
        <w:trPr>
          <w:gridAfter w:val="1"/>
          <w:wAfter w:w="24" w:type="dxa"/>
        </w:trPr>
        <w:tc>
          <w:tcPr>
            <w:tcW w:w="567" w:type="dxa"/>
            <w:shd w:val="clear" w:color="auto" w:fill="E0E0E0"/>
            <w:vAlign w:val="center"/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6379" w:type="dxa"/>
            <w:gridSpan w:val="5"/>
            <w:shd w:val="clear" w:color="auto" w:fill="E0E0E0"/>
            <w:vAlign w:val="bottom"/>
          </w:tcPr>
          <w:p w:rsidR="00000000" w:rsidRPr="004F2632" w:rsidRDefault="004F2632">
            <w:pPr>
              <w:spacing w:line="312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t>Others left the area when you entered.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000000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Pr="004F2632" w:rsidRDefault="004F2632">
            <w:pPr>
              <w:spacing w:line="312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t>Your greetings have gone unanswered at work.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000000" w:rsidRPr="004F2632" w:rsidTr="004F2632">
        <w:trPr>
          <w:gridAfter w:val="1"/>
          <w:wAfter w:w="24" w:type="dxa"/>
        </w:trPr>
        <w:tc>
          <w:tcPr>
            <w:tcW w:w="567" w:type="dxa"/>
            <w:shd w:val="clear" w:color="auto" w:fill="E0E0E0"/>
            <w:vAlign w:val="center"/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6379" w:type="dxa"/>
            <w:gridSpan w:val="5"/>
            <w:shd w:val="clear" w:color="auto" w:fill="E0E0E0"/>
            <w:vAlign w:val="bottom"/>
          </w:tcPr>
          <w:p w:rsidR="00000000" w:rsidRPr="004F2632" w:rsidRDefault="004F2632">
            <w:pPr>
              <w:spacing w:line="312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t>You involuntarily sat alone in a crowded lunchroom at work.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000000" w:rsidRPr="004F2632" w:rsidTr="004F2632">
        <w:trPr>
          <w:gridAfter w:val="1"/>
          <w:wAfter w:w="24" w:type="dxa"/>
        </w:trPr>
        <w:tc>
          <w:tcPr>
            <w:tcW w:w="567" w:type="dxa"/>
            <w:vAlign w:val="center"/>
          </w:tcPr>
          <w:p w:rsidR="00000000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5</w:t>
            </w:r>
          </w:p>
        </w:tc>
        <w:tc>
          <w:tcPr>
            <w:tcW w:w="6379" w:type="dxa"/>
            <w:gridSpan w:val="5"/>
            <w:vAlign w:val="bottom"/>
          </w:tcPr>
          <w:p w:rsidR="00000000" w:rsidRPr="004F2632" w:rsidRDefault="004F2632">
            <w:pPr>
              <w:spacing w:line="312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t>Others avoided you at work.</w:t>
            </w:r>
          </w:p>
        </w:tc>
        <w:tc>
          <w:tcPr>
            <w:tcW w:w="340" w:type="dxa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vAlign w:val="center"/>
          </w:tcPr>
          <w:p w:rsidR="00000000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4F2632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6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F2632" w:rsidRDefault="004F2632" w:rsidP="004F2632">
            <w:pPr>
              <w:spacing w:line="312" w:lineRule="auto"/>
            </w:pPr>
            <w:r>
              <w:t>You noticed others would not look at you at work.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4F2632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2632" w:rsidRPr="004F2632" w:rsidRDefault="004F2632" w:rsidP="004F26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7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4F2632" w:rsidRDefault="004F2632" w:rsidP="004F2632">
            <w:pPr>
              <w:spacing w:line="312" w:lineRule="auto"/>
            </w:pPr>
            <w:r>
              <w:t>Others at work shut you out of the conversation.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4F2632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8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F2632" w:rsidRDefault="004F2632" w:rsidP="004F2632">
            <w:pPr>
              <w:spacing w:line="312" w:lineRule="auto"/>
            </w:pPr>
            <w:r>
              <w:t>Others refused to talk to you at work.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4F2632" w:rsidRPr="004F2632" w:rsidTr="004F2632">
        <w:trPr>
          <w:gridAfter w:val="1"/>
          <w:wAfter w:w="24" w:type="dxa"/>
        </w:trPr>
        <w:tc>
          <w:tcPr>
            <w:tcW w:w="567" w:type="dxa"/>
            <w:vAlign w:val="center"/>
          </w:tcPr>
          <w:p w:rsidR="004F2632" w:rsidRPr="004F2632" w:rsidRDefault="004F2632" w:rsidP="004F26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9</w:t>
            </w:r>
          </w:p>
        </w:tc>
        <w:tc>
          <w:tcPr>
            <w:tcW w:w="6379" w:type="dxa"/>
            <w:gridSpan w:val="5"/>
            <w:vAlign w:val="bottom"/>
          </w:tcPr>
          <w:p w:rsidR="004F2632" w:rsidRDefault="004F2632" w:rsidP="004F2632">
            <w:pPr>
              <w:spacing w:line="312" w:lineRule="auto"/>
            </w:pPr>
            <w:r>
              <w:t>Others at work treated you as if you weren’t there.</w:t>
            </w:r>
          </w:p>
        </w:tc>
        <w:tc>
          <w:tcPr>
            <w:tcW w:w="340" w:type="dxa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4F2632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10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F2632" w:rsidRDefault="004F2632" w:rsidP="004F2632">
            <w:pPr>
              <w:spacing w:line="312" w:lineRule="auto"/>
            </w:pPr>
            <w:r>
              <w:t>Others at work did not invite you or ask you if you wanted anything when they went out for a coffee break.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632" w:rsidRPr="004F2632" w:rsidRDefault="004F2632" w:rsidP="004F26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</w:tbl>
    <w:p w:rsidR="004F2632" w:rsidRPr="004F2632" w:rsidRDefault="004F2632" w:rsidP="004F2632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 w:hint="eastAsia"/>
          <w:szCs w:val="21"/>
        </w:rPr>
        <w:t>注：</w:t>
      </w:r>
      <w:r>
        <w:rPr>
          <w:rFonts w:asciiTheme="minorHAnsi" w:eastAsiaTheme="minorEastAsia" w:hAnsiTheme="minorHAnsi" w:cstheme="minorHAnsi" w:hint="eastAsia"/>
          <w:szCs w:val="21"/>
        </w:rPr>
        <w:t>本研究中</w:t>
      </w:r>
      <w:r>
        <w:t>为了确保中英文版本的一致性</w:t>
      </w:r>
      <w:r w:rsidR="00EE7600">
        <w:rPr>
          <w:rFonts w:hint="eastAsia"/>
        </w:rPr>
        <w:t>，</w:t>
      </w:r>
      <w:r>
        <w:t>采用了标准的双向翻译程序。</w:t>
      </w:r>
      <w:r w:rsidR="00EE7600">
        <w:rPr>
          <w:rFonts w:hint="eastAsia"/>
        </w:rPr>
        <w:t>但因期刊中并未直接列出量表，所以此处列出</w:t>
      </w:r>
      <w:r>
        <w:rPr>
          <w:rFonts w:hint="eastAsia"/>
        </w:rPr>
        <w:t>量表出处</w:t>
      </w:r>
      <w:r>
        <w:t xml:space="preserve">Ferris </w:t>
      </w:r>
      <w:r>
        <w:t>等人</w:t>
      </w:r>
      <w:r>
        <w:t>(2008)</w:t>
      </w:r>
      <w:r>
        <w:rPr>
          <w:rFonts w:hint="eastAsia"/>
        </w:rPr>
        <w:t>开发</w:t>
      </w:r>
      <w:proofErr w:type="gramStart"/>
      <w:r>
        <w:rPr>
          <w:rFonts w:hint="eastAsia"/>
        </w:rPr>
        <w:t>的职场排斥</w:t>
      </w:r>
      <w:proofErr w:type="gramEnd"/>
      <w:r>
        <w:rPr>
          <w:rFonts w:hint="eastAsia"/>
        </w:rPr>
        <w:t>量表</w:t>
      </w:r>
      <w:r w:rsidR="00EE7600">
        <w:rPr>
          <w:rFonts w:hint="eastAsia"/>
        </w:rPr>
        <w:t>原文，其中</w:t>
      </w:r>
      <w:r w:rsidR="00EE7600">
        <w:t xml:space="preserve">Ferris </w:t>
      </w:r>
      <w:r w:rsidR="00EE7600">
        <w:t>等人</w:t>
      </w:r>
      <w:r w:rsidR="00EE7600">
        <w:t>(2008)</w:t>
      </w:r>
      <w:r>
        <w:rPr>
          <w:rFonts w:hint="eastAsia"/>
        </w:rPr>
        <w:t>采用的是里克特七分</w:t>
      </w:r>
      <w:r w:rsidR="00EE7600">
        <w:rPr>
          <w:rFonts w:hint="eastAsia"/>
        </w:rPr>
        <w:t>量表。</w:t>
      </w:r>
    </w:p>
    <w:p w:rsidR="004F2632" w:rsidRPr="004F2632" w:rsidRDefault="004F2632">
      <w:pPr>
        <w:spacing w:line="312" w:lineRule="auto"/>
        <w:rPr>
          <w:rFonts w:asciiTheme="minorHAnsi" w:eastAsiaTheme="minorEastAsia" w:hAnsiTheme="minorHAnsi" w:cstheme="minorHAnsi" w:hint="eastAsia"/>
          <w:sz w:val="30"/>
          <w:szCs w:val="30"/>
        </w:rPr>
      </w:pPr>
    </w:p>
    <w:p w:rsidR="00000000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计分方法</w:t>
      </w:r>
    </w:p>
    <w:p w:rsidR="00000000" w:rsidRPr="004F2632" w:rsidRDefault="00EE7600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</w:rPr>
      </w:pPr>
      <w:proofErr w:type="gramStart"/>
      <w:r>
        <w:rPr>
          <w:rFonts w:asciiTheme="minorHAnsi" w:eastAsiaTheme="minorEastAsia" w:hAnsiTheme="minorHAnsi" w:cstheme="minorHAnsi" w:hint="eastAsia"/>
          <w:szCs w:val="21"/>
        </w:rPr>
        <w:t>职场排斥</w:t>
      </w:r>
      <w:r w:rsidR="00986E70" w:rsidRPr="004F2632">
        <w:rPr>
          <w:rFonts w:asciiTheme="minorHAnsi" w:eastAsiaTheme="minorEastAsia" w:hAnsiTheme="minorHAnsi" w:cstheme="minorHAnsi"/>
          <w:szCs w:val="21"/>
        </w:rPr>
        <w:t>共</w:t>
      </w:r>
      <w:proofErr w:type="gramEnd"/>
      <w:r>
        <w:rPr>
          <w:rFonts w:asciiTheme="minorHAnsi" w:eastAsiaTheme="minorEastAsia" w:hAnsiTheme="minorHAnsi" w:cstheme="minorHAnsi" w:hint="eastAsia"/>
          <w:szCs w:val="21"/>
        </w:rPr>
        <w:t>10</w:t>
      </w:r>
      <w:r w:rsidR="00986E70" w:rsidRPr="004F2632">
        <w:rPr>
          <w:rFonts w:asciiTheme="minorHAnsi" w:eastAsiaTheme="minorEastAsia" w:hAnsiTheme="minorHAnsi" w:cstheme="minorHAnsi"/>
          <w:szCs w:val="21"/>
        </w:rPr>
        <w:t>道题，可以计算题目的总分或平均分。</w:t>
      </w:r>
    </w:p>
    <w:p w:rsidR="00000000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</w:p>
    <w:p w:rsidR="00000000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量表出处</w:t>
      </w:r>
    </w:p>
    <w:p w:rsidR="00EE7600" w:rsidRDefault="00EE7600">
      <w:pPr>
        <w:spacing w:line="312" w:lineRule="auto"/>
        <w:ind w:firstLine="420"/>
        <w:rPr>
          <w:rFonts w:asciiTheme="minorHAnsi" w:eastAsiaTheme="minorEastAsia" w:hAnsiTheme="minorHAnsi" w:cstheme="minorHAnsi"/>
          <w:color w:val="000000"/>
          <w:kern w:val="0"/>
          <w:szCs w:val="21"/>
          <w:shd w:val="clear" w:color="auto" w:fill="FFFFFF"/>
        </w:rPr>
      </w:pPr>
      <w:r w:rsidRPr="00EE7600">
        <w:t>谢俊</w:t>
      </w:r>
      <w:r>
        <w:rPr>
          <w:rFonts w:hint="eastAsia"/>
        </w:rPr>
        <w:t>，</w:t>
      </w:r>
      <w:r w:rsidRPr="00EE7600">
        <w:t>严鸣</w:t>
      </w:r>
      <w:r w:rsidRPr="00EE7600">
        <w:t xml:space="preserve">. (2016). </w:t>
      </w:r>
      <w:r w:rsidRPr="00EE7600">
        <w:t>积极应对还是逃避</w:t>
      </w:r>
      <w:proofErr w:type="gramStart"/>
      <w:r w:rsidRPr="00EE7600">
        <w:t>?,</w:t>
      </w:r>
      <w:proofErr w:type="gramEnd"/>
      <w:r w:rsidRPr="00EE7600">
        <w:t xml:space="preserve"> </w:t>
      </w:r>
      <w:r w:rsidRPr="00EE7600">
        <w:t>主动性人格对职场排斥与组织公民行为的影响机制</w:t>
      </w:r>
      <w:r w:rsidRPr="00EE7600">
        <w:t>. </w:t>
      </w:r>
      <w:r w:rsidRPr="00EE7600">
        <w:rPr>
          <w:i/>
          <w:iCs/>
        </w:rPr>
        <w:t>心理学报</w:t>
      </w:r>
      <w:r w:rsidRPr="00EE7600">
        <w:t>(10)</w:t>
      </w:r>
      <w:r>
        <w:t xml:space="preserve"> Vol. 48, 1314</w:t>
      </w:r>
      <w:r>
        <w:sym w:font="Symbol" w:char="F02D"/>
      </w:r>
      <w:r>
        <w:t>1325</w:t>
      </w:r>
    </w:p>
    <w:p w:rsidR="00000000" w:rsidRPr="004F2632" w:rsidRDefault="00EE7600">
      <w:pPr>
        <w:widowControl/>
        <w:spacing w:line="312" w:lineRule="auto"/>
        <w:ind w:firstLine="420"/>
        <w:jc w:val="left"/>
        <w:rPr>
          <w:rFonts w:asciiTheme="minorHAnsi" w:eastAsiaTheme="minorEastAsia" w:hAnsiTheme="minorHAnsi" w:cstheme="minorHAnsi"/>
          <w:i/>
          <w:color w:val="000000"/>
          <w:kern w:val="0"/>
          <w:szCs w:val="21"/>
          <w:shd w:val="clear" w:color="auto" w:fill="FFFFFF"/>
        </w:rPr>
      </w:pPr>
      <w:bookmarkStart w:id="0" w:name="_GoBack"/>
      <w:bookmarkEnd w:id="0"/>
      <w:r w:rsidRPr="00EE7600">
        <w:rPr>
          <w:rFonts w:asciiTheme="minorHAnsi" w:eastAsiaTheme="minorEastAsia" w:hAnsiTheme="minorHAnsi" w:cstheme="minorHAnsi"/>
        </w:rPr>
        <w:t xml:space="preserve">Ferris, D. L., Brown, D. J., Berry, J. W., &amp; </w:t>
      </w:r>
      <w:proofErr w:type="spellStart"/>
      <w:r w:rsidRPr="00EE7600">
        <w:rPr>
          <w:rFonts w:asciiTheme="minorHAnsi" w:eastAsiaTheme="minorEastAsia" w:hAnsiTheme="minorHAnsi" w:cstheme="minorHAnsi"/>
        </w:rPr>
        <w:t>Lian</w:t>
      </w:r>
      <w:proofErr w:type="spellEnd"/>
      <w:r w:rsidRPr="00EE7600">
        <w:rPr>
          <w:rFonts w:asciiTheme="minorHAnsi" w:eastAsiaTheme="minorEastAsia" w:hAnsiTheme="minorHAnsi" w:cstheme="minorHAnsi"/>
        </w:rPr>
        <w:t>, H. (2008). The development and validation of the workplace ostracism scale. </w:t>
      </w:r>
      <w:r w:rsidRPr="00EE7600">
        <w:rPr>
          <w:rFonts w:asciiTheme="minorHAnsi" w:eastAsiaTheme="minorEastAsia" w:hAnsiTheme="minorHAnsi" w:cstheme="minorHAnsi"/>
          <w:i/>
          <w:iCs/>
        </w:rPr>
        <w:t>Journal of Applied Psychology,</w:t>
      </w:r>
      <w:r w:rsidRPr="00EE7600">
        <w:rPr>
          <w:rFonts w:asciiTheme="minorHAnsi" w:eastAsiaTheme="minorEastAsia" w:hAnsiTheme="minorHAnsi" w:cstheme="minorHAnsi"/>
        </w:rPr>
        <w:t> </w:t>
      </w:r>
      <w:r w:rsidRPr="00EE7600">
        <w:rPr>
          <w:rFonts w:asciiTheme="minorHAnsi" w:eastAsiaTheme="minorEastAsia" w:hAnsiTheme="minorHAnsi" w:cstheme="minorHAnsi"/>
          <w:i/>
          <w:iCs/>
        </w:rPr>
        <w:t>93</w:t>
      </w:r>
      <w:r w:rsidRPr="00EE7600">
        <w:rPr>
          <w:rFonts w:asciiTheme="minorHAnsi" w:eastAsiaTheme="minorEastAsia" w:hAnsiTheme="minorHAnsi" w:cstheme="minorHAnsi"/>
        </w:rPr>
        <w:t>(6), 1348-66.</w:t>
      </w:r>
    </w:p>
    <w:p w:rsidR="00000000" w:rsidRPr="004F2632" w:rsidRDefault="00986E70">
      <w:pPr>
        <w:jc w:val="left"/>
        <w:rPr>
          <w:rFonts w:asciiTheme="minorHAnsi" w:eastAsiaTheme="minorEastAsia" w:hAnsiTheme="minorHAnsi" w:cstheme="minorHAnsi"/>
        </w:rPr>
      </w:pPr>
    </w:p>
    <w:p w:rsidR="00000000" w:rsidRPr="004F2632" w:rsidRDefault="00986E70">
      <w:pPr>
        <w:spacing w:line="400" w:lineRule="atLeast"/>
        <w:ind w:firstLine="420"/>
        <w:rPr>
          <w:rFonts w:asciiTheme="minorHAnsi" w:eastAsiaTheme="minorEastAsia" w:hAnsiTheme="minorHAnsi" w:cstheme="minorHAnsi"/>
          <w:color w:val="FF0000"/>
          <w:sz w:val="24"/>
        </w:rPr>
      </w:pPr>
      <w:r w:rsidRPr="004F2632">
        <w:rPr>
          <w:rFonts w:asciiTheme="minorHAnsi" w:eastAsiaTheme="minorEastAsia" w:hAnsiTheme="minorHAnsi" w:cstheme="minorHAnsi"/>
          <w:color w:val="FF0000"/>
          <w:sz w:val="24"/>
        </w:rPr>
        <w:t>OBHRM</w:t>
      </w:r>
      <w:r w:rsidRPr="004F2632">
        <w:rPr>
          <w:rFonts w:asciiTheme="minorHAnsi" w:eastAsiaTheme="minorEastAsia" w:hAnsiTheme="minorHAnsi" w:cstheme="minorHAnsi"/>
          <w:color w:val="FF0000"/>
          <w:sz w:val="24"/>
        </w:rPr>
        <w:t>（</w:t>
      </w:r>
      <w:hyperlink r:id="rId6" w:history="1">
        <w:r w:rsidRPr="004F2632">
          <w:rPr>
            <w:rStyle w:val="a3"/>
            <w:rFonts w:asciiTheme="minorHAnsi" w:eastAsiaTheme="minorEastAsia" w:hAnsiTheme="minorHAnsi" w:cstheme="minorHAnsi"/>
            <w:sz w:val="24"/>
          </w:rPr>
          <w:t>www.obhrm.net</w:t>
        </w:r>
      </w:hyperlink>
      <w:r w:rsidRPr="004F2632">
        <w:rPr>
          <w:rFonts w:asciiTheme="minorHAnsi" w:eastAsiaTheme="minorEastAsia" w:hAnsiTheme="minorHAnsi" w:cstheme="minorHAnsi"/>
          <w:color w:val="FF0000"/>
          <w:sz w:val="24"/>
        </w:rPr>
        <w:t>）整理，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供学者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在学术研究中使用，商业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使用请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与原作者联系。为了尊重作者的劳动成果，请规范引用，谢谢！</w:t>
      </w:r>
    </w:p>
    <w:p w:rsidR="00986E70" w:rsidRPr="004F2632" w:rsidRDefault="00986E70">
      <w:pPr>
        <w:widowControl/>
        <w:spacing w:line="312" w:lineRule="auto"/>
        <w:jc w:val="left"/>
        <w:rPr>
          <w:rFonts w:asciiTheme="minorHAnsi" w:eastAsiaTheme="minorEastAsia" w:hAnsiTheme="minorHAnsi" w:cstheme="minorHAnsi"/>
          <w:kern w:val="0"/>
          <w:szCs w:val="21"/>
        </w:rPr>
      </w:pPr>
    </w:p>
    <w:sectPr w:rsidR="00986E70" w:rsidRPr="004F263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70" w:rsidRDefault="00986E70">
      <w:r>
        <w:separator/>
      </w:r>
    </w:p>
  </w:endnote>
  <w:endnote w:type="continuationSeparator" w:id="0">
    <w:p w:rsidR="00986E70" w:rsidRDefault="0098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86E70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70" w:rsidRDefault="00986E70">
      <w:r>
        <w:separator/>
      </w:r>
    </w:p>
  </w:footnote>
  <w:footnote w:type="continuationSeparator" w:id="0">
    <w:p w:rsidR="00986E70" w:rsidRDefault="0098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1BEF53AB-7035-41D2-A438-FF443FE4148C}" w:val=" ADDIN NE.Ref.{1BEF53AB-7035-41D2-A438-FF443FE4148C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.Ref{B68A8D2F-A450-4843-AD35-78AB7D4F8963}" w:val=" ADDIN NE.Ref.{B68A8D2F-A450-4843-AD35-78AB7D4F8963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APA 5th"/>
  </w:docVars>
  <w:rsids>
    <w:rsidRoot w:val="00F22FAB"/>
    <w:rsid w:val="00000364"/>
    <w:rsid w:val="00003BF4"/>
    <w:rsid w:val="00034C36"/>
    <w:rsid w:val="000E48B6"/>
    <w:rsid w:val="00102284"/>
    <w:rsid w:val="00105314"/>
    <w:rsid w:val="0011748B"/>
    <w:rsid w:val="001E4847"/>
    <w:rsid w:val="00217175"/>
    <w:rsid w:val="00242EEA"/>
    <w:rsid w:val="00261D44"/>
    <w:rsid w:val="00271B4C"/>
    <w:rsid w:val="002731E8"/>
    <w:rsid w:val="00287E7C"/>
    <w:rsid w:val="00297111"/>
    <w:rsid w:val="002C678D"/>
    <w:rsid w:val="002E577A"/>
    <w:rsid w:val="0034539C"/>
    <w:rsid w:val="00377C68"/>
    <w:rsid w:val="003B2F3F"/>
    <w:rsid w:val="003D2430"/>
    <w:rsid w:val="003E0B51"/>
    <w:rsid w:val="003E2909"/>
    <w:rsid w:val="003F26E8"/>
    <w:rsid w:val="003F636E"/>
    <w:rsid w:val="00402704"/>
    <w:rsid w:val="00407CE5"/>
    <w:rsid w:val="00413CEE"/>
    <w:rsid w:val="00415AE1"/>
    <w:rsid w:val="00430774"/>
    <w:rsid w:val="00432CD2"/>
    <w:rsid w:val="004A0EA8"/>
    <w:rsid w:val="004A12EF"/>
    <w:rsid w:val="004A19A8"/>
    <w:rsid w:val="004A408C"/>
    <w:rsid w:val="004B59A3"/>
    <w:rsid w:val="004E082F"/>
    <w:rsid w:val="004F2632"/>
    <w:rsid w:val="00546C72"/>
    <w:rsid w:val="00553B0C"/>
    <w:rsid w:val="0056043B"/>
    <w:rsid w:val="00564761"/>
    <w:rsid w:val="00590101"/>
    <w:rsid w:val="005A4A88"/>
    <w:rsid w:val="005B02A1"/>
    <w:rsid w:val="005B6B1A"/>
    <w:rsid w:val="005B6D39"/>
    <w:rsid w:val="005C67B5"/>
    <w:rsid w:val="005E4764"/>
    <w:rsid w:val="006126C8"/>
    <w:rsid w:val="00616DD2"/>
    <w:rsid w:val="00632B14"/>
    <w:rsid w:val="00670F4B"/>
    <w:rsid w:val="00675CCB"/>
    <w:rsid w:val="0068549E"/>
    <w:rsid w:val="006A1CB2"/>
    <w:rsid w:val="006A6136"/>
    <w:rsid w:val="006C7108"/>
    <w:rsid w:val="006E51BB"/>
    <w:rsid w:val="006F0C4B"/>
    <w:rsid w:val="007213AF"/>
    <w:rsid w:val="00721930"/>
    <w:rsid w:val="00725992"/>
    <w:rsid w:val="00727E5F"/>
    <w:rsid w:val="0077440B"/>
    <w:rsid w:val="007911DB"/>
    <w:rsid w:val="00792A65"/>
    <w:rsid w:val="00795CD4"/>
    <w:rsid w:val="007B3AF2"/>
    <w:rsid w:val="007D2123"/>
    <w:rsid w:val="007E6005"/>
    <w:rsid w:val="00802AAB"/>
    <w:rsid w:val="00853319"/>
    <w:rsid w:val="008625F3"/>
    <w:rsid w:val="00863D41"/>
    <w:rsid w:val="00877D3D"/>
    <w:rsid w:val="00881C3F"/>
    <w:rsid w:val="00890543"/>
    <w:rsid w:val="008F2EC4"/>
    <w:rsid w:val="0090640A"/>
    <w:rsid w:val="009167F9"/>
    <w:rsid w:val="00922054"/>
    <w:rsid w:val="009265FE"/>
    <w:rsid w:val="009823C7"/>
    <w:rsid w:val="009863D0"/>
    <w:rsid w:val="00986E70"/>
    <w:rsid w:val="009C4FC7"/>
    <w:rsid w:val="009C6CDE"/>
    <w:rsid w:val="00A17FD7"/>
    <w:rsid w:val="00A20290"/>
    <w:rsid w:val="00A25881"/>
    <w:rsid w:val="00A27734"/>
    <w:rsid w:val="00A42E6A"/>
    <w:rsid w:val="00A95BAD"/>
    <w:rsid w:val="00AA4086"/>
    <w:rsid w:val="00AC67FF"/>
    <w:rsid w:val="00AD5595"/>
    <w:rsid w:val="00B038DE"/>
    <w:rsid w:val="00B12B3F"/>
    <w:rsid w:val="00B2301D"/>
    <w:rsid w:val="00B47218"/>
    <w:rsid w:val="00B63041"/>
    <w:rsid w:val="00B66EB4"/>
    <w:rsid w:val="00B74719"/>
    <w:rsid w:val="00B91B1A"/>
    <w:rsid w:val="00BA5687"/>
    <w:rsid w:val="00BB27D7"/>
    <w:rsid w:val="00BD13A5"/>
    <w:rsid w:val="00BE69A3"/>
    <w:rsid w:val="00BF00DF"/>
    <w:rsid w:val="00C01935"/>
    <w:rsid w:val="00C27729"/>
    <w:rsid w:val="00C74B09"/>
    <w:rsid w:val="00C74BA0"/>
    <w:rsid w:val="00C80D70"/>
    <w:rsid w:val="00CA1031"/>
    <w:rsid w:val="00CB3259"/>
    <w:rsid w:val="00CB67D0"/>
    <w:rsid w:val="00CC0234"/>
    <w:rsid w:val="00CE0B06"/>
    <w:rsid w:val="00D14050"/>
    <w:rsid w:val="00D22F70"/>
    <w:rsid w:val="00D3356F"/>
    <w:rsid w:val="00D35D23"/>
    <w:rsid w:val="00D517C4"/>
    <w:rsid w:val="00D57D9A"/>
    <w:rsid w:val="00D6134C"/>
    <w:rsid w:val="00D92D23"/>
    <w:rsid w:val="00DB216D"/>
    <w:rsid w:val="00DC4550"/>
    <w:rsid w:val="00E02741"/>
    <w:rsid w:val="00E04B9C"/>
    <w:rsid w:val="00E23DA9"/>
    <w:rsid w:val="00E45F29"/>
    <w:rsid w:val="00E6282F"/>
    <w:rsid w:val="00E70A47"/>
    <w:rsid w:val="00EC660C"/>
    <w:rsid w:val="00EE3205"/>
    <w:rsid w:val="00EE6A7D"/>
    <w:rsid w:val="00EE7600"/>
    <w:rsid w:val="00EF4B89"/>
    <w:rsid w:val="00F22FAB"/>
    <w:rsid w:val="00F26F31"/>
    <w:rsid w:val="00F365FB"/>
    <w:rsid w:val="00F62C36"/>
    <w:rsid w:val="00F83FCB"/>
    <w:rsid w:val="00F95B5F"/>
    <w:rsid w:val="00FA1EBA"/>
    <w:rsid w:val="00FA237B"/>
    <w:rsid w:val="00FA6C38"/>
    <w:rsid w:val="00FD13EE"/>
    <w:rsid w:val="27087FD4"/>
    <w:rsid w:val="3E4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AF5B8-0345-4085-8F29-7C1AF1B1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/>
  <LinksUpToDate>false</LinksUpToDate>
  <CharactersWithSpaces>2199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Jiang</cp:lastModifiedBy>
  <cp:revision>2</cp:revision>
  <dcterms:created xsi:type="dcterms:W3CDTF">2016-12-01T13:43:00Z</dcterms:created>
  <dcterms:modified xsi:type="dcterms:W3CDTF">2016-12-01T13:43:00Z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