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9E" w:rsidRDefault="00CB449E" w:rsidP="00CB449E">
      <w:pPr>
        <w:jc w:val="center"/>
        <w:rPr>
          <w:rFonts w:ascii="黑体" w:eastAsia="黑体" w:hAnsi="黑体" w:hint="eastAsia"/>
          <w:sz w:val="30"/>
          <w:szCs w:val="30"/>
        </w:rPr>
      </w:pPr>
      <w:r w:rsidRPr="00CB449E">
        <w:rPr>
          <w:rFonts w:ascii="黑体" w:eastAsia="黑体" w:hAnsi="黑体" w:hint="eastAsia"/>
          <w:sz w:val="30"/>
          <w:szCs w:val="30"/>
        </w:rPr>
        <w:t>伦理压力</w:t>
      </w:r>
      <w:r>
        <w:rPr>
          <w:rFonts w:ascii="黑体" w:eastAsia="黑体" w:hAnsi="黑体" w:hint="eastAsia"/>
          <w:sz w:val="30"/>
          <w:szCs w:val="30"/>
        </w:rPr>
        <w:t>量表（</w:t>
      </w:r>
      <w:r w:rsidRPr="00CB449E">
        <w:rPr>
          <w:rFonts w:ascii="黑体" w:eastAsia="黑体" w:hAnsi="黑体"/>
          <w:sz w:val="30"/>
          <w:szCs w:val="30"/>
        </w:rPr>
        <w:t>Tian, Q.</w:t>
      </w:r>
      <w:r w:rsidRPr="00CB449E">
        <w:rPr>
          <w:rFonts w:ascii="黑体" w:eastAsia="黑体" w:hAnsi="黑体" w:hint="eastAsia"/>
          <w:sz w:val="30"/>
          <w:szCs w:val="30"/>
        </w:rPr>
        <w:t>,</w:t>
      </w:r>
      <w:r>
        <w:rPr>
          <w:rFonts w:ascii="黑体" w:eastAsia="黑体" w:hAnsi="黑体"/>
          <w:sz w:val="30"/>
          <w:szCs w:val="30"/>
        </w:rPr>
        <w:t xml:space="preserve">&amp; Peterson, Dane </w:t>
      </w:r>
      <w:r>
        <w:rPr>
          <w:rFonts w:ascii="黑体" w:eastAsia="黑体" w:hAnsi="黑体" w:hint="eastAsia"/>
          <w:sz w:val="30"/>
          <w:szCs w:val="30"/>
        </w:rPr>
        <w:t>,</w:t>
      </w:r>
      <w:r>
        <w:rPr>
          <w:rFonts w:ascii="黑体" w:eastAsia="黑体" w:hAnsi="黑体"/>
          <w:sz w:val="30"/>
          <w:szCs w:val="30"/>
        </w:rPr>
        <w:t>2016</w:t>
      </w:r>
      <w:r>
        <w:rPr>
          <w:rFonts w:ascii="黑体" w:eastAsia="黑体" w:hAnsi="黑体" w:hint="eastAsia"/>
          <w:sz w:val="30"/>
          <w:szCs w:val="30"/>
        </w:rPr>
        <w:t>）</w:t>
      </w:r>
    </w:p>
    <w:p w:rsidR="00CB449E" w:rsidRDefault="00CB449E" w:rsidP="00CB449E">
      <w:pPr>
        <w:ind w:firstLineChars="600" w:firstLine="168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（Ethical P</w:t>
      </w:r>
      <w:r w:rsidRPr="00CB449E">
        <w:rPr>
          <w:rFonts w:ascii="黑体" w:eastAsia="黑体" w:hAnsi="黑体" w:hint="eastAsia"/>
          <w:sz w:val="28"/>
          <w:szCs w:val="28"/>
        </w:rPr>
        <w:t>ressure</w:t>
      </w:r>
      <w:r>
        <w:rPr>
          <w:rFonts w:ascii="黑体" w:eastAsia="黑体" w:hAnsi="黑体" w:hint="eastAsia"/>
          <w:sz w:val="28"/>
          <w:szCs w:val="28"/>
        </w:rPr>
        <w:t xml:space="preserve"> Scale,EPS）</w:t>
      </w:r>
    </w:p>
    <w:p w:rsidR="00CB449E" w:rsidRDefault="00CB449E" w:rsidP="00CB449E">
      <w:pPr>
        <w:spacing w:line="312" w:lineRule="auto"/>
        <w:rPr>
          <w:rFonts w:ascii="宋体" w:hAnsi="宋体" w:hint="eastAsia"/>
          <w:sz w:val="24"/>
        </w:rPr>
      </w:pPr>
    </w:p>
    <w:p w:rsidR="00CB449E" w:rsidRDefault="00CB449E" w:rsidP="00CB449E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p w:rsidR="00CB449E" w:rsidRDefault="00CB449E" w:rsidP="00CB449E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请您根据自己的实际感受和体会，用下面3项描述对您在工作时的感受进行评价和判断，并在最符合的数字上划○。评价和判断的标准如下：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46"/>
        <w:gridCol w:w="1673"/>
        <w:gridCol w:w="1673"/>
        <w:gridCol w:w="1673"/>
        <w:gridCol w:w="397"/>
        <w:gridCol w:w="255"/>
        <w:gridCol w:w="255"/>
        <w:gridCol w:w="255"/>
        <w:gridCol w:w="255"/>
        <w:gridCol w:w="256"/>
      </w:tblGrid>
      <w:tr w:rsidR="00CB449E" w:rsidTr="00CB449E">
        <w:tc>
          <w:tcPr>
            <w:tcW w:w="1672" w:type="dxa"/>
            <w:gridSpan w:val="2"/>
            <w:tcBorders>
              <w:left w:val="nil"/>
              <w:bottom w:val="nil"/>
              <w:right w:val="nil"/>
            </w:tcBorders>
          </w:tcPr>
          <w:p w:rsidR="00CB449E" w:rsidRDefault="00CB449E" w:rsidP="00CB449E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非常不同意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:rsidR="00CB449E" w:rsidRDefault="00CB449E" w:rsidP="00CB449E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不同意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:rsidR="00CB449E" w:rsidRDefault="00CB449E" w:rsidP="00CB449E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不确定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:rsidR="00CB449E" w:rsidRDefault="00CB449E" w:rsidP="00CB449E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同意</w:t>
            </w:r>
          </w:p>
        </w:tc>
        <w:tc>
          <w:tcPr>
            <w:tcW w:w="1673" w:type="dxa"/>
            <w:gridSpan w:val="6"/>
            <w:tcBorders>
              <w:left w:val="nil"/>
              <w:bottom w:val="nil"/>
              <w:right w:val="nil"/>
            </w:tcBorders>
          </w:tcPr>
          <w:p w:rsidR="00CB449E" w:rsidRDefault="00CB449E" w:rsidP="00CB449E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非常同意</w:t>
            </w:r>
          </w:p>
        </w:tc>
      </w:tr>
      <w:tr w:rsidR="00CB449E" w:rsidTr="00CB449E"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49E" w:rsidRDefault="00CB449E" w:rsidP="00CB449E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B449E" w:rsidRDefault="00CB449E" w:rsidP="00CB449E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B449E" w:rsidRDefault="00CB449E" w:rsidP="00CB449E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B449E" w:rsidRDefault="00CB449E" w:rsidP="00CB449E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449E" w:rsidRDefault="00CB449E" w:rsidP="00CB449E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CB449E" w:rsidTr="00CB449E">
        <w:tc>
          <w:tcPr>
            <w:tcW w:w="8364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B449E" w:rsidRDefault="00CB449E" w:rsidP="00CB449E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</w:p>
        </w:tc>
      </w:tr>
      <w:tr w:rsidR="00CB449E" w:rsidTr="00CB449E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B449E" w:rsidRDefault="00CB449E" w:rsidP="00CB449E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</w:tcPr>
          <w:p w:rsidR="00CB449E" w:rsidRDefault="00CB449E" w:rsidP="00CB449E">
            <w:pPr>
              <w:rPr>
                <w:szCs w:val="21"/>
              </w:rPr>
            </w:pPr>
            <w:r w:rsidRPr="00F503E5">
              <w:rPr>
                <w:rFonts w:ascii="宋体" w:hAnsi="宋体"/>
                <w:spacing w:val="6"/>
                <w:szCs w:val="21"/>
              </w:rPr>
              <w:t>我</w:t>
            </w:r>
            <w:r w:rsidRPr="00F503E5">
              <w:rPr>
                <w:rFonts w:ascii="宋体" w:hAnsi="宋体" w:hint="eastAsia"/>
                <w:spacing w:val="6"/>
                <w:szCs w:val="21"/>
              </w:rPr>
              <w:t>有时</w:t>
            </w:r>
            <w:r>
              <w:rPr>
                <w:rFonts w:ascii="宋体" w:hAnsi="宋体" w:hint="eastAsia"/>
                <w:spacing w:val="6"/>
                <w:szCs w:val="21"/>
              </w:rPr>
              <w:t>会</w:t>
            </w:r>
            <w:r>
              <w:rPr>
                <w:rFonts w:ascii="宋体" w:hAnsi="宋体"/>
                <w:spacing w:val="6"/>
                <w:szCs w:val="21"/>
              </w:rPr>
              <w:t>有压力</w:t>
            </w:r>
            <w:r>
              <w:rPr>
                <w:rFonts w:ascii="宋体" w:hAnsi="宋体" w:hint="eastAsia"/>
                <w:spacing w:val="6"/>
                <w:szCs w:val="21"/>
              </w:rPr>
              <w:t>感去执行我认为不道德的工作任务</w:t>
            </w:r>
            <w:r>
              <w:rPr>
                <w:rFonts w:hint="eastAsia"/>
              </w:rPr>
              <w:t>。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CB449E" w:rsidRDefault="00CB449E" w:rsidP="00CB449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CB449E" w:rsidRDefault="00CB449E" w:rsidP="00CB449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CB449E" w:rsidRDefault="00CB449E" w:rsidP="00CB449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CB449E" w:rsidRDefault="00CB449E" w:rsidP="00CB449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:rsidR="00CB449E" w:rsidRDefault="00CB449E" w:rsidP="00CB449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CB449E" w:rsidTr="00CB449E">
        <w:tc>
          <w:tcPr>
            <w:tcW w:w="426" w:type="dxa"/>
            <w:shd w:val="clear" w:color="auto" w:fill="E0E0E0"/>
            <w:vAlign w:val="center"/>
          </w:tcPr>
          <w:p w:rsidR="00CB449E" w:rsidRDefault="00CB449E" w:rsidP="00CB449E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662" w:type="dxa"/>
            <w:gridSpan w:val="5"/>
            <w:shd w:val="clear" w:color="auto" w:fill="E0E0E0"/>
          </w:tcPr>
          <w:p w:rsidR="00CB449E" w:rsidRDefault="00CB449E" w:rsidP="00CB449E">
            <w:pPr>
              <w:rPr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我</w:t>
            </w:r>
            <w:r>
              <w:rPr>
                <w:rFonts w:ascii="宋体" w:hAnsi="宋体" w:hint="eastAsia"/>
                <w:spacing w:val="6"/>
                <w:szCs w:val="21"/>
              </w:rPr>
              <w:t>有时</w:t>
            </w:r>
            <w:r>
              <w:rPr>
                <w:rFonts w:ascii="宋体" w:hAnsi="宋体"/>
                <w:spacing w:val="6"/>
                <w:szCs w:val="21"/>
              </w:rPr>
              <w:t>觉得有必要</w:t>
            </w:r>
            <w:r>
              <w:rPr>
                <w:rFonts w:ascii="宋体" w:hAnsi="宋体" w:hint="eastAsia"/>
                <w:spacing w:val="6"/>
                <w:szCs w:val="21"/>
              </w:rPr>
              <w:t>在工作中从事一些不道德的活动以</w:t>
            </w:r>
            <w:r w:rsidRPr="00F503E5">
              <w:rPr>
                <w:rFonts w:ascii="宋体" w:hAnsi="宋体"/>
                <w:spacing w:val="6"/>
                <w:szCs w:val="21"/>
              </w:rPr>
              <w:t>获得</w:t>
            </w:r>
            <w:r>
              <w:rPr>
                <w:rFonts w:ascii="宋体" w:hAnsi="宋体" w:hint="eastAsia"/>
                <w:spacing w:val="6"/>
                <w:szCs w:val="21"/>
              </w:rPr>
              <w:t>高的绩效评价</w:t>
            </w:r>
            <w:r>
              <w:rPr>
                <w:szCs w:val="21"/>
              </w:rPr>
              <w:t>。</w:t>
            </w:r>
          </w:p>
        </w:tc>
        <w:tc>
          <w:tcPr>
            <w:tcW w:w="255" w:type="dxa"/>
            <w:shd w:val="clear" w:color="auto" w:fill="E0E0E0"/>
            <w:vAlign w:val="center"/>
          </w:tcPr>
          <w:p w:rsidR="00CB449E" w:rsidRDefault="00CB449E" w:rsidP="00CB449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E0E0E0"/>
            <w:vAlign w:val="center"/>
          </w:tcPr>
          <w:p w:rsidR="00CB449E" w:rsidRDefault="00CB449E" w:rsidP="00CB449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E0E0E0"/>
            <w:vAlign w:val="center"/>
          </w:tcPr>
          <w:p w:rsidR="00CB449E" w:rsidRDefault="00CB449E" w:rsidP="00CB449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E0E0E0"/>
            <w:vAlign w:val="center"/>
          </w:tcPr>
          <w:p w:rsidR="00CB449E" w:rsidRDefault="00CB449E" w:rsidP="00CB449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E0E0E0"/>
            <w:vAlign w:val="center"/>
          </w:tcPr>
          <w:p w:rsidR="00CB449E" w:rsidRDefault="00CB449E" w:rsidP="00CB449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CB449E" w:rsidTr="00CB449E">
        <w:tc>
          <w:tcPr>
            <w:tcW w:w="426" w:type="dxa"/>
            <w:vAlign w:val="center"/>
          </w:tcPr>
          <w:p w:rsidR="00CB449E" w:rsidRDefault="00CB449E" w:rsidP="00CB449E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662" w:type="dxa"/>
            <w:gridSpan w:val="5"/>
          </w:tcPr>
          <w:p w:rsidR="00CB449E" w:rsidRDefault="00CB449E" w:rsidP="00CB449E">
            <w:pPr>
              <w:rPr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如果</w:t>
            </w:r>
            <w:r w:rsidRPr="00941EFC">
              <w:rPr>
                <w:rFonts w:ascii="宋体" w:hAnsi="宋体"/>
                <w:spacing w:val="6"/>
                <w:szCs w:val="21"/>
              </w:rPr>
              <w:t>我</w:t>
            </w:r>
            <w:r>
              <w:rPr>
                <w:rFonts w:ascii="宋体" w:hAnsi="宋体" w:hint="eastAsia"/>
                <w:spacing w:val="6"/>
                <w:szCs w:val="21"/>
              </w:rPr>
              <w:t>必须在两者中做出选择：做我认为</w:t>
            </w:r>
            <w:r>
              <w:rPr>
                <w:rFonts w:ascii="宋体" w:hAnsi="宋体"/>
                <w:spacing w:val="6"/>
                <w:szCs w:val="21"/>
              </w:rPr>
              <w:t>道德</w:t>
            </w:r>
            <w:r>
              <w:rPr>
                <w:rFonts w:ascii="宋体" w:hAnsi="宋体" w:hint="eastAsia"/>
                <w:spacing w:val="6"/>
                <w:szCs w:val="21"/>
              </w:rPr>
              <w:t>上适合的事和做最有利</w:t>
            </w:r>
            <w:r>
              <w:rPr>
                <w:rFonts w:ascii="宋体" w:hAnsi="宋体"/>
                <w:spacing w:val="6"/>
                <w:szCs w:val="21"/>
              </w:rPr>
              <w:t>上司</w:t>
            </w:r>
            <w:r>
              <w:rPr>
                <w:rFonts w:ascii="宋体" w:hAnsi="宋体" w:hint="eastAsia"/>
                <w:spacing w:val="6"/>
                <w:szCs w:val="21"/>
              </w:rPr>
              <w:t>的事</w:t>
            </w:r>
            <w:r w:rsidRPr="00941EFC">
              <w:rPr>
                <w:rFonts w:ascii="宋体" w:hAnsi="宋体"/>
                <w:spacing w:val="6"/>
                <w:szCs w:val="21"/>
              </w:rPr>
              <w:t>，</w:t>
            </w:r>
            <w:r>
              <w:rPr>
                <w:rFonts w:ascii="宋体" w:hAnsi="宋体" w:hint="eastAsia"/>
                <w:spacing w:val="6"/>
                <w:szCs w:val="21"/>
              </w:rPr>
              <w:t>我会感受到压力去做最有利上司的事。</w:t>
            </w:r>
          </w:p>
        </w:tc>
        <w:tc>
          <w:tcPr>
            <w:tcW w:w="255" w:type="dxa"/>
            <w:vAlign w:val="center"/>
          </w:tcPr>
          <w:p w:rsidR="00CB449E" w:rsidRDefault="00CB449E" w:rsidP="00CB449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vAlign w:val="center"/>
          </w:tcPr>
          <w:p w:rsidR="00CB449E" w:rsidRDefault="00CB449E" w:rsidP="00CB449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vAlign w:val="center"/>
          </w:tcPr>
          <w:p w:rsidR="00CB449E" w:rsidRDefault="00CB449E" w:rsidP="00CB449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vAlign w:val="center"/>
          </w:tcPr>
          <w:p w:rsidR="00CB449E" w:rsidRDefault="00CB449E" w:rsidP="00CB449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vAlign w:val="center"/>
          </w:tcPr>
          <w:p w:rsidR="00CB449E" w:rsidRDefault="00CB449E" w:rsidP="00CB449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</w:tbl>
    <w:p w:rsidR="00CB449E" w:rsidRDefault="00CB449E" w:rsidP="00CB449E">
      <w:pPr>
        <w:spacing w:line="312" w:lineRule="auto"/>
        <w:rPr>
          <w:rFonts w:ascii="黑体" w:eastAsia="黑体" w:hAnsi="黑体" w:hint="eastAsia"/>
          <w:sz w:val="30"/>
          <w:szCs w:val="30"/>
        </w:rPr>
      </w:pPr>
    </w:p>
    <w:p w:rsidR="00CB449E" w:rsidRDefault="00CB449E" w:rsidP="00CB449E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CB449E" w:rsidRDefault="00CB449E" w:rsidP="00CB449E">
      <w:pPr>
        <w:spacing w:line="312" w:lineRule="auto"/>
        <w:ind w:firstLineChars="200" w:firstLine="480"/>
        <w:rPr>
          <w:rFonts w:ascii="宋体" w:hAnsi="宋体" w:hint="eastAsia"/>
          <w:sz w:val="24"/>
        </w:rPr>
      </w:pPr>
      <w:r w:rsidRPr="00CB449E">
        <w:rPr>
          <w:rFonts w:ascii="宋体" w:hAnsi="宋体" w:hint="eastAsia"/>
          <w:sz w:val="24"/>
        </w:rPr>
        <w:t>伦理压力</w:t>
      </w:r>
      <w:r>
        <w:rPr>
          <w:rFonts w:ascii="宋体" w:hAnsi="宋体" w:hint="eastAsia"/>
          <w:sz w:val="24"/>
        </w:rPr>
        <w:t>量表</w:t>
      </w:r>
      <w:r w:rsidRPr="00CB449E">
        <w:rPr>
          <w:rFonts w:ascii="宋体" w:hAnsi="宋体"/>
          <w:sz w:val="24"/>
        </w:rPr>
        <w:t>共</w:t>
      </w:r>
      <w:r w:rsidRPr="00CB449E">
        <w:rPr>
          <w:rFonts w:ascii="宋体" w:hAnsi="宋体" w:hint="eastAsia"/>
          <w:sz w:val="24"/>
        </w:rPr>
        <w:t>3</w:t>
      </w:r>
      <w:r w:rsidRPr="00CB449E">
        <w:rPr>
          <w:rFonts w:ascii="宋体" w:hAnsi="宋体"/>
          <w:sz w:val="24"/>
        </w:rPr>
        <w:t>道题，可以计算题目的总分或平均分。</w:t>
      </w:r>
    </w:p>
    <w:p w:rsidR="00CB449E" w:rsidRDefault="00CB449E" w:rsidP="00CB449E">
      <w:pPr>
        <w:spacing w:line="312" w:lineRule="auto"/>
        <w:ind w:firstLineChars="200" w:firstLine="480"/>
        <w:rPr>
          <w:rFonts w:ascii="宋体" w:hAnsi="宋体" w:hint="eastAsia"/>
          <w:sz w:val="24"/>
        </w:rPr>
      </w:pPr>
    </w:p>
    <w:p w:rsidR="00CB449E" w:rsidRDefault="00CB449E" w:rsidP="00CB449E">
      <w:pPr>
        <w:spacing w:line="312" w:lineRule="auto"/>
        <w:rPr>
          <w:rFonts w:ascii="宋体" w:hAnsi="宋体" w:cs="宋体" w:hint="eastAsia"/>
          <w:kern w:val="0"/>
          <w:sz w:val="24"/>
          <w:lang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CB449E" w:rsidRPr="00CB449E" w:rsidRDefault="00CB449E" w:rsidP="00CB449E">
      <w:pPr>
        <w:widowControl/>
        <w:spacing w:line="312" w:lineRule="auto"/>
        <w:ind w:firstLine="480"/>
        <w:jc w:val="left"/>
        <w:rPr>
          <w:color w:val="000000"/>
          <w:sz w:val="19"/>
          <w:szCs w:val="19"/>
          <w:shd w:val="clear" w:color="auto" w:fill="FFFFFF"/>
        </w:rPr>
      </w:pPr>
      <w:r w:rsidRPr="00CB449E">
        <w:rPr>
          <w:color w:val="000000"/>
          <w:sz w:val="19"/>
          <w:szCs w:val="19"/>
          <w:shd w:val="clear" w:color="auto" w:fill="FFFFFF"/>
        </w:rPr>
        <w:t>Tian, Q.</w:t>
      </w:r>
      <w:r w:rsidRPr="00CB449E">
        <w:rPr>
          <w:rFonts w:hint="eastAsia"/>
          <w:color w:val="000000"/>
          <w:sz w:val="19"/>
          <w:szCs w:val="19"/>
          <w:shd w:val="clear" w:color="auto" w:fill="FFFFFF"/>
        </w:rPr>
        <w:t>,</w:t>
      </w:r>
      <w:r w:rsidRPr="00CB449E">
        <w:rPr>
          <w:color w:val="000000"/>
          <w:sz w:val="19"/>
          <w:szCs w:val="19"/>
          <w:shd w:val="clear" w:color="auto" w:fill="FFFFFF"/>
        </w:rPr>
        <w:t>&amp; Peterson, Dane (2016). The Effects of Ethical Pressure and Power Distance Orientation on Unethical Pro-Organizational Behavior: The Case of Earnings Management</w:t>
      </w:r>
      <w:r w:rsidRPr="00CB449E">
        <w:rPr>
          <w:rFonts w:hint="eastAsia"/>
          <w:color w:val="000000"/>
          <w:sz w:val="19"/>
          <w:szCs w:val="19"/>
          <w:shd w:val="clear" w:color="auto" w:fill="FFFFFF"/>
        </w:rPr>
        <w:t xml:space="preserve">. </w:t>
      </w:r>
      <w:r w:rsidRPr="00CB449E">
        <w:rPr>
          <w:color w:val="000000"/>
          <w:sz w:val="19"/>
          <w:szCs w:val="19"/>
          <w:shd w:val="clear" w:color="auto" w:fill="FFFFFF"/>
        </w:rPr>
        <w:t>Business Ethics: A European Review</w:t>
      </w:r>
      <w:r w:rsidRPr="00CB449E">
        <w:rPr>
          <w:rFonts w:hint="eastAsia"/>
          <w:color w:val="000000"/>
          <w:sz w:val="19"/>
          <w:szCs w:val="19"/>
          <w:shd w:val="clear" w:color="auto" w:fill="FFFFFF"/>
        </w:rPr>
        <w:t>.</w:t>
      </w:r>
      <w:r w:rsidRPr="00CB449E">
        <w:rPr>
          <w:color w:val="000000"/>
          <w:sz w:val="19"/>
          <w:szCs w:val="19"/>
          <w:shd w:val="clear" w:color="auto" w:fill="FFFFFF"/>
        </w:rPr>
        <w:t xml:space="preserve"> Vol. 25, No. 2. April. P. 159–171. </w:t>
      </w:r>
      <w:r w:rsidRPr="00CB449E">
        <w:rPr>
          <w:rFonts w:hint="eastAsia"/>
          <w:color w:val="000000"/>
          <w:sz w:val="19"/>
          <w:szCs w:val="19"/>
          <w:shd w:val="clear" w:color="auto" w:fill="FFFFFF"/>
        </w:rPr>
        <w:t>(SSCI, 2016 IF: 1.906, ranking: 11.7%)</w:t>
      </w:r>
      <w:hyperlink r:id="rId6" w:history="1"/>
    </w:p>
    <w:p w:rsidR="00CB449E" w:rsidRDefault="00CB449E" w:rsidP="00CB449E">
      <w:pPr>
        <w:widowControl/>
        <w:spacing w:line="312" w:lineRule="auto"/>
        <w:ind w:firstLine="480"/>
        <w:jc w:val="left"/>
        <w:rPr>
          <w:color w:val="000000"/>
          <w:sz w:val="19"/>
          <w:szCs w:val="19"/>
          <w:shd w:val="clear" w:color="auto" w:fill="FFFFFF"/>
        </w:rPr>
      </w:pPr>
    </w:p>
    <w:p w:rsidR="00CB449E" w:rsidRDefault="00CB449E" w:rsidP="00CB449E">
      <w:pPr>
        <w:widowControl/>
        <w:spacing w:line="312" w:lineRule="auto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参考文献</w:t>
      </w:r>
    </w:p>
    <w:p w:rsidR="00CB449E" w:rsidRDefault="00CB449E" w:rsidP="00CB449E">
      <w:pPr>
        <w:spacing w:line="400" w:lineRule="atLeast"/>
        <w:ind w:firstLine="420"/>
        <w:rPr>
          <w:rFonts w:hint="eastAsia"/>
          <w:color w:val="222222"/>
          <w:shd w:val="clear" w:color="auto" w:fill="FFFFFF"/>
        </w:rPr>
      </w:pPr>
      <w:r w:rsidRPr="00CB449E">
        <w:rPr>
          <w:color w:val="222222"/>
          <w:shd w:val="clear" w:color="auto" w:fill="FFFFFF"/>
        </w:rPr>
        <w:t>Peterson, D.K. 2003. ‘The relationship between ethical</w:t>
      </w:r>
      <w:r w:rsidRPr="00CB449E">
        <w:rPr>
          <w:rFonts w:hint="eastAsia"/>
          <w:color w:val="222222"/>
          <w:shd w:val="clear" w:color="auto" w:fill="FFFFFF"/>
        </w:rPr>
        <w:t xml:space="preserve"> </w:t>
      </w:r>
      <w:r w:rsidRPr="00CB449E">
        <w:rPr>
          <w:color w:val="222222"/>
          <w:shd w:val="clear" w:color="auto" w:fill="FFFFFF"/>
        </w:rPr>
        <w:t>pressure, relativistic moral beliefs and organizational</w:t>
      </w:r>
      <w:r w:rsidRPr="00CB449E">
        <w:rPr>
          <w:rFonts w:hint="eastAsia"/>
          <w:color w:val="222222"/>
          <w:shd w:val="clear" w:color="auto" w:fill="FFFFFF"/>
        </w:rPr>
        <w:t xml:space="preserve"> </w:t>
      </w:r>
      <w:r w:rsidRPr="00CB449E">
        <w:rPr>
          <w:color w:val="222222"/>
          <w:shd w:val="clear" w:color="auto" w:fill="FFFFFF"/>
        </w:rPr>
        <w:t>commitment’. Journal ofManagerial Psychology, 18:6, 557–572.</w:t>
      </w:r>
    </w:p>
    <w:p w:rsidR="00CB449E" w:rsidRDefault="00CB449E" w:rsidP="00CB449E">
      <w:pPr>
        <w:spacing w:line="400" w:lineRule="atLeast"/>
        <w:ind w:firstLine="420"/>
        <w:rPr>
          <w:color w:val="222222"/>
          <w:shd w:val="clear" w:color="auto" w:fill="FFFFFF"/>
        </w:rPr>
      </w:pPr>
    </w:p>
    <w:p w:rsidR="00CB449E" w:rsidRDefault="00CB449E" w:rsidP="00CB449E">
      <w:pPr>
        <w:spacing w:line="400" w:lineRule="atLeast"/>
        <w:ind w:firstLine="420"/>
        <w:rPr>
          <w:rFonts w:ascii="宋体" w:hAnsi="宋体"/>
          <w:kern w:val="0"/>
          <w:szCs w:val="21"/>
        </w:rPr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7" w:history="1">
        <w:r>
          <w:rPr>
            <w:rStyle w:val="a4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p w:rsidR="000F3593" w:rsidRDefault="000F3593"/>
    <w:sectPr w:rsidR="000F3593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13E" w:rsidRDefault="00E9613E" w:rsidP="0016342F">
      <w:r>
        <w:separator/>
      </w:r>
    </w:p>
  </w:endnote>
  <w:endnote w:type="continuationSeparator" w:id="0">
    <w:p w:rsidR="00E9613E" w:rsidRDefault="00E9613E" w:rsidP="00163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49E" w:rsidRDefault="00CB449E">
    <w:pPr>
      <w:pStyle w:val="a3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4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13E" w:rsidRDefault="00E9613E" w:rsidP="0016342F">
      <w:r>
        <w:separator/>
      </w:r>
    </w:p>
  </w:footnote>
  <w:footnote w:type="continuationSeparator" w:id="0">
    <w:p w:rsidR="00E9613E" w:rsidRDefault="00E9613E" w:rsidP="001634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49E"/>
    <w:rsid w:val="00007954"/>
    <w:rsid w:val="0001687C"/>
    <w:rsid w:val="00022C6B"/>
    <w:rsid w:val="00024D1D"/>
    <w:rsid w:val="00030F3D"/>
    <w:rsid w:val="00031E6C"/>
    <w:rsid w:val="000368AC"/>
    <w:rsid w:val="00042F38"/>
    <w:rsid w:val="000443FE"/>
    <w:rsid w:val="0005044A"/>
    <w:rsid w:val="000530C8"/>
    <w:rsid w:val="00053238"/>
    <w:rsid w:val="00057CE2"/>
    <w:rsid w:val="0006254C"/>
    <w:rsid w:val="00065D04"/>
    <w:rsid w:val="00070EE4"/>
    <w:rsid w:val="000758F9"/>
    <w:rsid w:val="00083E55"/>
    <w:rsid w:val="00085B5E"/>
    <w:rsid w:val="00090B10"/>
    <w:rsid w:val="000950F1"/>
    <w:rsid w:val="000A629F"/>
    <w:rsid w:val="000A7075"/>
    <w:rsid w:val="000B5360"/>
    <w:rsid w:val="000C216C"/>
    <w:rsid w:val="000C4486"/>
    <w:rsid w:val="000C44B5"/>
    <w:rsid w:val="000C4D55"/>
    <w:rsid w:val="000E7135"/>
    <w:rsid w:val="000F3593"/>
    <w:rsid w:val="00104C6B"/>
    <w:rsid w:val="001076CD"/>
    <w:rsid w:val="00110D2C"/>
    <w:rsid w:val="001152D8"/>
    <w:rsid w:val="00121767"/>
    <w:rsid w:val="00123F8A"/>
    <w:rsid w:val="00142B6F"/>
    <w:rsid w:val="00152D12"/>
    <w:rsid w:val="00172BB8"/>
    <w:rsid w:val="00176545"/>
    <w:rsid w:val="00190A58"/>
    <w:rsid w:val="001936CA"/>
    <w:rsid w:val="00194440"/>
    <w:rsid w:val="001B284B"/>
    <w:rsid w:val="001B3607"/>
    <w:rsid w:val="001B4D2F"/>
    <w:rsid w:val="001B58E7"/>
    <w:rsid w:val="001C4974"/>
    <w:rsid w:val="001D4739"/>
    <w:rsid w:val="001D5193"/>
    <w:rsid w:val="001D78FE"/>
    <w:rsid w:val="001E3BC7"/>
    <w:rsid w:val="001F5D01"/>
    <w:rsid w:val="001F64A7"/>
    <w:rsid w:val="001F773A"/>
    <w:rsid w:val="00203C2C"/>
    <w:rsid w:val="002040D3"/>
    <w:rsid w:val="0020474E"/>
    <w:rsid w:val="00204989"/>
    <w:rsid w:val="002061FA"/>
    <w:rsid w:val="00212FA3"/>
    <w:rsid w:val="00222851"/>
    <w:rsid w:val="00230678"/>
    <w:rsid w:val="00232C2A"/>
    <w:rsid w:val="0023392A"/>
    <w:rsid w:val="00236874"/>
    <w:rsid w:val="00240B93"/>
    <w:rsid w:val="0024164C"/>
    <w:rsid w:val="0025646D"/>
    <w:rsid w:val="0026356A"/>
    <w:rsid w:val="00270911"/>
    <w:rsid w:val="002762CD"/>
    <w:rsid w:val="00283396"/>
    <w:rsid w:val="002868BE"/>
    <w:rsid w:val="00290397"/>
    <w:rsid w:val="00291979"/>
    <w:rsid w:val="002B3208"/>
    <w:rsid w:val="002B416E"/>
    <w:rsid w:val="002B705F"/>
    <w:rsid w:val="002C05F6"/>
    <w:rsid w:val="002C6147"/>
    <w:rsid w:val="002E1A12"/>
    <w:rsid w:val="002E3EBC"/>
    <w:rsid w:val="002E723E"/>
    <w:rsid w:val="002F1B50"/>
    <w:rsid w:val="002F25FA"/>
    <w:rsid w:val="00300A3E"/>
    <w:rsid w:val="00302D58"/>
    <w:rsid w:val="003149B7"/>
    <w:rsid w:val="00317BD4"/>
    <w:rsid w:val="0032559D"/>
    <w:rsid w:val="00326C12"/>
    <w:rsid w:val="00332918"/>
    <w:rsid w:val="0033542E"/>
    <w:rsid w:val="00345844"/>
    <w:rsid w:val="00350F00"/>
    <w:rsid w:val="00363D04"/>
    <w:rsid w:val="003752BE"/>
    <w:rsid w:val="00376F3D"/>
    <w:rsid w:val="00381FE7"/>
    <w:rsid w:val="00384453"/>
    <w:rsid w:val="0038716A"/>
    <w:rsid w:val="00394161"/>
    <w:rsid w:val="003A1C3B"/>
    <w:rsid w:val="003A3A74"/>
    <w:rsid w:val="003B2736"/>
    <w:rsid w:val="003B4B61"/>
    <w:rsid w:val="003B54A9"/>
    <w:rsid w:val="003B7C06"/>
    <w:rsid w:val="003D355D"/>
    <w:rsid w:val="003D3984"/>
    <w:rsid w:val="003D4546"/>
    <w:rsid w:val="003D4A38"/>
    <w:rsid w:val="003D59D5"/>
    <w:rsid w:val="003E080C"/>
    <w:rsid w:val="003E1795"/>
    <w:rsid w:val="003E2197"/>
    <w:rsid w:val="004004AB"/>
    <w:rsid w:val="00402E74"/>
    <w:rsid w:val="00404DB8"/>
    <w:rsid w:val="004126BB"/>
    <w:rsid w:val="0042149C"/>
    <w:rsid w:val="00432C88"/>
    <w:rsid w:val="00435E39"/>
    <w:rsid w:val="0044272E"/>
    <w:rsid w:val="00447391"/>
    <w:rsid w:val="00447C54"/>
    <w:rsid w:val="00450E77"/>
    <w:rsid w:val="00451B11"/>
    <w:rsid w:val="00477E66"/>
    <w:rsid w:val="0048545C"/>
    <w:rsid w:val="004A26CA"/>
    <w:rsid w:val="004A65BD"/>
    <w:rsid w:val="004A6718"/>
    <w:rsid w:val="004B135C"/>
    <w:rsid w:val="004B1B70"/>
    <w:rsid w:val="004C3517"/>
    <w:rsid w:val="004C3FF4"/>
    <w:rsid w:val="004D475D"/>
    <w:rsid w:val="004D5FE0"/>
    <w:rsid w:val="004E0BCD"/>
    <w:rsid w:val="0051295A"/>
    <w:rsid w:val="0051385D"/>
    <w:rsid w:val="00514B72"/>
    <w:rsid w:val="005150B3"/>
    <w:rsid w:val="005242B6"/>
    <w:rsid w:val="005262E7"/>
    <w:rsid w:val="00535FDF"/>
    <w:rsid w:val="00537700"/>
    <w:rsid w:val="0054143D"/>
    <w:rsid w:val="005420D6"/>
    <w:rsid w:val="00560168"/>
    <w:rsid w:val="00560BAA"/>
    <w:rsid w:val="00577100"/>
    <w:rsid w:val="00584B5E"/>
    <w:rsid w:val="00592262"/>
    <w:rsid w:val="00595914"/>
    <w:rsid w:val="005964B1"/>
    <w:rsid w:val="005965AE"/>
    <w:rsid w:val="005B2302"/>
    <w:rsid w:val="005B67C7"/>
    <w:rsid w:val="005B7A7A"/>
    <w:rsid w:val="005C68B0"/>
    <w:rsid w:val="005E6AF3"/>
    <w:rsid w:val="005F6C98"/>
    <w:rsid w:val="00604A35"/>
    <w:rsid w:val="006132A7"/>
    <w:rsid w:val="00617FC3"/>
    <w:rsid w:val="006225A0"/>
    <w:rsid w:val="006246DD"/>
    <w:rsid w:val="00624B81"/>
    <w:rsid w:val="00630162"/>
    <w:rsid w:val="00634D97"/>
    <w:rsid w:val="0064339B"/>
    <w:rsid w:val="0065342A"/>
    <w:rsid w:val="00653C96"/>
    <w:rsid w:val="00655185"/>
    <w:rsid w:val="00655EF4"/>
    <w:rsid w:val="006603FF"/>
    <w:rsid w:val="0066097A"/>
    <w:rsid w:val="00667036"/>
    <w:rsid w:val="006701E4"/>
    <w:rsid w:val="00686661"/>
    <w:rsid w:val="00690EAC"/>
    <w:rsid w:val="00695A74"/>
    <w:rsid w:val="006B0328"/>
    <w:rsid w:val="006B03C0"/>
    <w:rsid w:val="006B3D33"/>
    <w:rsid w:val="006C3271"/>
    <w:rsid w:val="006C736C"/>
    <w:rsid w:val="006E7A42"/>
    <w:rsid w:val="006F54BE"/>
    <w:rsid w:val="00703407"/>
    <w:rsid w:val="007047A4"/>
    <w:rsid w:val="0071036D"/>
    <w:rsid w:val="007218BB"/>
    <w:rsid w:val="00731723"/>
    <w:rsid w:val="00733BBD"/>
    <w:rsid w:val="00745394"/>
    <w:rsid w:val="00752363"/>
    <w:rsid w:val="00763D37"/>
    <w:rsid w:val="00764E69"/>
    <w:rsid w:val="00772374"/>
    <w:rsid w:val="0078075F"/>
    <w:rsid w:val="007872DA"/>
    <w:rsid w:val="0079141E"/>
    <w:rsid w:val="00794010"/>
    <w:rsid w:val="00795C10"/>
    <w:rsid w:val="007B30F8"/>
    <w:rsid w:val="007D13D1"/>
    <w:rsid w:val="007D1FB4"/>
    <w:rsid w:val="007E3CC5"/>
    <w:rsid w:val="007F0B3A"/>
    <w:rsid w:val="007F0C4A"/>
    <w:rsid w:val="007F51E9"/>
    <w:rsid w:val="007F69CB"/>
    <w:rsid w:val="00807FB4"/>
    <w:rsid w:val="008100EA"/>
    <w:rsid w:val="0081028D"/>
    <w:rsid w:val="00811DDA"/>
    <w:rsid w:val="00812045"/>
    <w:rsid w:val="00812271"/>
    <w:rsid w:val="008159CA"/>
    <w:rsid w:val="0081612F"/>
    <w:rsid w:val="00816195"/>
    <w:rsid w:val="008248A5"/>
    <w:rsid w:val="00824D82"/>
    <w:rsid w:val="00826243"/>
    <w:rsid w:val="00827302"/>
    <w:rsid w:val="00837998"/>
    <w:rsid w:val="00846A91"/>
    <w:rsid w:val="00852D8A"/>
    <w:rsid w:val="008645AE"/>
    <w:rsid w:val="00867370"/>
    <w:rsid w:val="00884B7D"/>
    <w:rsid w:val="00885349"/>
    <w:rsid w:val="00892749"/>
    <w:rsid w:val="008957D3"/>
    <w:rsid w:val="008970CC"/>
    <w:rsid w:val="008B4E41"/>
    <w:rsid w:val="008C76C0"/>
    <w:rsid w:val="008D0375"/>
    <w:rsid w:val="008D32FD"/>
    <w:rsid w:val="008D3B7E"/>
    <w:rsid w:val="008D7153"/>
    <w:rsid w:val="008E4350"/>
    <w:rsid w:val="008E685F"/>
    <w:rsid w:val="008F045C"/>
    <w:rsid w:val="008F0FA0"/>
    <w:rsid w:val="008F3DDA"/>
    <w:rsid w:val="0090499E"/>
    <w:rsid w:val="00913DD0"/>
    <w:rsid w:val="00917AEC"/>
    <w:rsid w:val="00931C7C"/>
    <w:rsid w:val="00934899"/>
    <w:rsid w:val="009374CD"/>
    <w:rsid w:val="0094022B"/>
    <w:rsid w:val="00941908"/>
    <w:rsid w:val="00945AE3"/>
    <w:rsid w:val="00962F22"/>
    <w:rsid w:val="00974FA2"/>
    <w:rsid w:val="009766F9"/>
    <w:rsid w:val="00976A27"/>
    <w:rsid w:val="0098375D"/>
    <w:rsid w:val="0099455D"/>
    <w:rsid w:val="009A0EC9"/>
    <w:rsid w:val="009A102C"/>
    <w:rsid w:val="009A7DF3"/>
    <w:rsid w:val="009B5937"/>
    <w:rsid w:val="009B71A0"/>
    <w:rsid w:val="009D2FD2"/>
    <w:rsid w:val="009E1BDE"/>
    <w:rsid w:val="009E605F"/>
    <w:rsid w:val="009E6828"/>
    <w:rsid w:val="009F373A"/>
    <w:rsid w:val="009F7B1B"/>
    <w:rsid w:val="00A07157"/>
    <w:rsid w:val="00A106FB"/>
    <w:rsid w:val="00A131A1"/>
    <w:rsid w:val="00A32588"/>
    <w:rsid w:val="00A33363"/>
    <w:rsid w:val="00A43A56"/>
    <w:rsid w:val="00A52BC0"/>
    <w:rsid w:val="00A575EA"/>
    <w:rsid w:val="00A60E2E"/>
    <w:rsid w:val="00A64F73"/>
    <w:rsid w:val="00A6500B"/>
    <w:rsid w:val="00A700A1"/>
    <w:rsid w:val="00A74441"/>
    <w:rsid w:val="00A847CA"/>
    <w:rsid w:val="00A87918"/>
    <w:rsid w:val="00A92694"/>
    <w:rsid w:val="00A960EE"/>
    <w:rsid w:val="00AA023D"/>
    <w:rsid w:val="00AA0E54"/>
    <w:rsid w:val="00AA36FE"/>
    <w:rsid w:val="00AA4956"/>
    <w:rsid w:val="00AA6C69"/>
    <w:rsid w:val="00AB3205"/>
    <w:rsid w:val="00AB3753"/>
    <w:rsid w:val="00AB3C6B"/>
    <w:rsid w:val="00AB3E83"/>
    <w:rsid w:val="00AB4A9A"/>
    <w:rsid w:val="00AB5185"/>
    <w:rsid w:val="00AC470B"/>
    <w:rsid w:val="00AD6A93"/>
    <w:rsid w:val="00AE2B7C"/>
    <w:rsid w:val="00AF09AD"/>
    <w:rsid w:val="00AF3C0C"/>
    <w:rsid w:val="00B01322"/>
    <w:rsid w:val="00B01E59"/>
    <w:rsid w:val="00B05C4D"/>
    <w:rsid w:val="00B1022F"/>
    <w:rsid w:val="00B12BE3"/>
    <w:rsid w:val="00B13245"/>
    <w:rsid w:val="00B22CC9"/>
    <w:rsid w:val="00B22E36"/>
    <w:rsid w:val="00B24873"/>
    <w:rsid w:val="00B30DAB"/>
    <w:rsid w:val="00B45CEA"/>
    <w:rsid w:val="00B46B16"/>
    <w:rsid w:val="00B51635"/>
    <w:rsid w:val="00B521E2"/>
    <w:rsid w:val="00B52E80"/>
    <w:rsid w:val="00B53157"/>
    <w:rsid w:val="00B566DF"/>
    <w:rsid w:val="00B71308"/>
    <w:rsid w:val="00B72C5C"/>
    <w:rsid w:val="00B76AD7"/>
    <w:rsid w:val="00B76C29"/>
    <w:rsid w:val="00B81377"/>
    <w:rsid w:val="00B827F7"/>
    <w:rsid w:val="00B95424"/>
    <w:rsid w:val="00B96FDB"/>
    <w:rsid w:val="00BA4493"/>
    <w:rsid w:val="00BA7789"/>
    <w:rsid w:val="00BB02E7"/>
    <w:rsid w:val="00BB46EF"/>
    <w:rsid w:val="00BB4D8F"/>
    <w:rsid w:val="00BC579B"/>
    <w:rsid w:val="00BE087D"/>
    <w:rsid w:val="00BE0B35"/>
    <w:rsid w:val="00BE4597"/>
    <w:rsid w:val="00BE5690"/>
    <w:rsid w:val="00BF2220"/>
    <w:rsid w:val="00BF40C0"/>
    <w:rsid w:val="00BF43AC"/>
    <w:rsid w:val="00BF6F4F"/>
    <w:rsid w:val="00C0272D"/>
    <w:rsid w:val="00C04B9B"/>
    <w:rsid w:val="00C1091D"/>
    <w:rsid w:val="00C22E24"/>
    <w:rsid w:val="00C257E2"/>
    <w:rsid w:val="00C3148D"/>
    <w:rsid w:val="00C35C4C"/>
    <w:rsid w:val="00C40E69"/>
    <w:rsid w:val="00C453D2"/>
    <w:rsid w:val="00C46128"/>
    <w:rsid w:val="00C4613D"/>
    <w:rsid w:val="00C622C0"/>
    <w:rsid w:val="00C655E2"/>
    <w:rsid w:val="00C70DE0"/>
    <w:rsid w:val="00C71F0F"/>
    <w:rsid w:val="00C74610"/>
    <w:rsid w:val="00C84558"/>
    <w:rsid w:val="00C85F07"/>
    <w:rsid w:val="00C863A5"/>
    <w:rsid w:val="00C9023C"/>
    <w:rsid w:val="00C94771"/>
    <w:rsid w:val="00C9799F"/>
    <w:rsid w:val="00CA09CE"/>
    <w:rsid w:val="00CA1F12"/>
    <w:rsid w:val="00CB449E"/>
    <w:rsid w:val="00CC40DC"/>
    <w:rsid w:val="00CC653C"/>
    <w:rsid w:val="00CE2030"/>
    <w:rsid w:val="00CE5B3D"/>
    <w:rsid w:val="00CE6DDC"/>
    <w:rsid w:val="00D06C61"/>
    <w:rsid w:val="00D173BC"/>
    <w:rsid w:val="00D2622F"/>
    <w:rsid w:val="00D26350"/>
    <w:rsid w:val="00D34728"/>
    <w:rsid w:val="00D34B7A"/>
    <w:rsid w:val="00D35F2F"/>
    <w:rsid w:val="00D42114"/>
    <w:rsid w:val="00D55B22"/>
    <w:rsid w:val="00D6509C"/>
    <w:rsid w:val="00D80252"/>
    <w:rsid w:val="00D80B25"/>
    <w:rsid w:val="00D83E8C"/>
    <w:rsid w:val="00D847DA"/>
    <w:rsid w:val="00D85689"/>
    <w:rsid w:val="00D95D1C"/>
    <w:rsid w:val="00D96BF5"/>
    <w:rsid w:val="00DA0ED9"/>
    <w:rsid w:val="00DA3D06"/>
    <w:rsid w:val="00DC49AC"/>
    <w:rsid w:val="00DD2058"/>
    <w:rsid w:val="00DE08AE"/>
    <w:rsid w:val="00DF135B"/>
    <w:rsid w:val="00DF30F9"/>
    <w:rsid w:val="00DF5E18"/>
    <w:rsid w:val="00E067FD"/>
    <w:rsid w:val="00E1267E"/>
    <w:rsid w:val="00E36585"/>
    <w:rsid w:val="00E44A0B"/>
    <w:rsid w:val="00E57EFC"/>
    <w:rsid w:val="00E614EC"/>
    <w:rsid w:val="00E658E2"/>
    <w:rsid w:val="00E83C04"/>
    <w:rsid w:val="00E943FB"/>
    <w:rsid w:val="00E9444B"/>
    <w:rsid w:val="00E9613E"/>
    <w:rsid w:val="00EA2A68"/>
    <w:rsid w:val="00EA3318"/>
    <w:rsid w:val="00EA646C"/>
    <w:rsid w:val="00EB1AF8"/>
    <w:rsid w:val="00EB4781"/>
    <w:rsid w:val="00EC1AA6"/>
    <w:rsid w:val="00EC51DA"/>
    <w:rsid w:val="00ED4EC7"/>
    <w:rsid w:val="00ED635F"/>
    <w:rsid w:val="00ED6C65"/>
    <w:rsid w:val="00EE2364"/>
    <w:rsid w:val="00EF42E3"/>
    <w:rsid w:val="00EF6920"/>
    <w:rsid w:val="00F018DE"/>
    <w:rsid w:val="00F02B4D"/>
    <w:rsid w:val="00F076F0"/>
    <w:rsid w:val="00F11036"/>
    <w:rsid w:val="00F1104B"/>
    <w:rsid w:val="00F13423"/>
    <w:rsid w:val="00F21B0D"/>
    <w:rsid w:val="00F222E9"/>
    <w:rsid w:val="00F401E2"/>
    <w:rsid w:val="00F406DE"/>
    <w:rsid w:val="00F431D3"/>
    <w:rsid w:val="00F44844"/>
    <w:rsid w:val="00F477B8"/>
    <w:rsid w:val="00F525AB"/>
    <w:rsid w:val="00F62EF9"/>
    <w:rsid w:val="00F63D00"/>
    <w:rsid w:val="00F70C82"/>
    <w:rsid w:val="00F72122"/>
    <w:rsid w:val="00F92BC3"/>
    <w:rsid w:val="00FB0FC8"/>
    <w:rsid w:val="00FB2F0C"/>
    <w:rsid w:val="00FC23DF"/>
    <w:rsid w:val="00FD50E4"/>
    <w:rsid w:val="00FE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9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B449E"/>
  </w:style>
  <w:style w:type="character" w:customStyle="1" w:styleId="Char">
    <w:name w:val="页脚 Char"/>
    <w:link w:val="a3"/>
    <w:rsid w:val="00CB449E"/>
    <w:rPr>
      <w:sz w:val="18"/>
      <w:szCs w:val="18"/>
    </w:rPr>
  </w:style>
  <w:style w:type="character" w:styleId="a4">
    <w:name w:val="Hyperlink"/>
    <w:rsid w:val="00CB449E"/>
    <w:rPr>
      <w:color w:val="0000FF"/>
      <w:u w:val="single"/>
    </w:rPr>
  </w:style>
  <w:style w:type="paragraph" w:styleId="a3">
    <w:name w:val="footer"/>
    <w:basedOn w:val="a"/>
    <w:link w:val="Char"/>
    <w:rsid w:val="00CB449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1">
    <w:name w:val="页脚 Char1"/>
    <w:basedOn w:val="a0"/>
    <w:link w:val="a3"/>
    <w:uiPriority w:val="99"/>
    <w:semiHidden/>
    <w:rsid w:val="00CB449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A3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A331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obhrm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library.wiley.com/doi/10.1111/jasp.2017.47.issue-5/issuet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Links>
    <vt:vector size="18" baseType="variant">
      <vt:variant>
        <vt:i4>5963787</vt:i4>
      </vt:variant>
      <vt:variant>
        <vt:i4>3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1114176</vt:i4>
      </vt:variant>
      <vt:variant>
        <vt:i4>0</vt:i4>
      </vt:variant>
      <vt:variant>
        <vt:i4>0</vt:i4>
      </vt:variant>
      <vt:variant>
        <vt:i4>5</vt:i4>
      </vt:variant>
      <vt:variant>
        <vt:lpwstr>http://onlinelibrary.wiley.com/doi/10.1111/jasp.2017.47.issue-5/issuetoc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2017-11-24T08:33:00Z</dcterms:created>
  <dcterms:modified xsi:type="dcterms:W3CDTF">2017-11-24T08:33:00Z</dcterms:modified>
</cp:coreProperties>
</file>