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B1450" w14:textId="52E00C4A" w:rsidR="000F2642" w:rsidRDefault="007A20D1" w:rsidP="000F2642">
      <w:pPr>
        <w:jc w:val="center"/>
        <w:rPr>
          <w:rFonts w:ascii="黑体" w:eastAsia="黑体" w:hAnsi="黑体" w:cs="黑体"/>
          <w:sz w:val="24"/>
        </w:rPr>
      </w:pPr>
      <w:r>
        <w:rPr>
          <w:rFonts w:ascii="黑体" w:eastAsia="黑体" w:hAnsi="黑体" w:cs="黑体" w:hint="eastAsia"/>
          <w:sz w:val="24"/>
        </w:rPr>
        <w:t>顾客参与价值共创</w:t>
      </w:r>
      <w:r w:rsidR="004F5CF3">
        <w:rPr>
          <w:rFonts w:ascii="黑体" w:eastAsia="黑体" w:hAnsi="黑体" w:cs="黑体" w:hint="eastAsia"/>
          <w:sz w:val="24"/>
        </w:rPr>
        <w:t>（</w:t>
      </w:r>
      <w:r w:rsidR="00FC4A7C">
        <w:rPr>
          <w:rFonts w:ascii="黑体" w:eastAsia="黑体" w:hAnsi="黑体" w:cs="黑体" w:hint="eastAsia"/>
          <w:sz w:val="24"/>
        </w:rPr>
        <w:t>彭晓东</w:t>
      </w:r>
      <w:r w:rsidR="002235EC">
        <w:rPr>
          <w:rFonts w:ascii="黑体" w:eastAsia="黑体" w:hAnsi="黑体" w:cs="黑体" w:hint="eastAsia"/>
          <w:sz w:val="24"/>
        </w:rPr>
        <w:t>和</w:t>
      </w:r>
      <w:r w:rsidR="00FC4A7C">
        <w:rPr>
          <w:rFonts w:ascii="黑体" w:eastAsia="黑体" w:hAnsi="黑体" w:cs="黑体" w:hint="eastAsia"/>
          <w:sz w:val="24"/>
        </w:rPr>
        <w:t>申光龙</w:t>
      </w:r>
      <w:r w:rsidR="002235EC">
        <w:rPr>
          <w:rFonts w:ascii="黑体" w:eastAsia="黑体" w:hAnsi="黑体" w:cs="黑体" w:hint="eastAsia"/>
          <w:sz w:val="24"/>
        </w:rPr>
        <w:t>，2016</w:t>
      </w:r>
      <w:r w:rsidR="004F5CF3">
        <w:rPr>
          <w:rFonts w:ascii="黑体" w:eastAsia="黑体" w:hAnsi="黑体" w:cs="黑体" w:hint="eastAsia"/>
          <w:sz w:val="24"/>
        </w:rPr>
        <w:t>）</w:t>
      </w:r>
    </w:p>
    <w:p w14:paraId="5DF6FC67" w14:textId="51FF61CF" w:rsidR="004F5CF3" w:rsidRDefault="004F5CF3" w:rsidP="004F5CF3">
      <w:pPr>
        <w:jc w:val="center"/>
        <w:rPr>
          <w:rFonts w:ascii="黑体" w:eastAsia="黑体" w:hAnsi="黑体" w:cs="黑体"/>
          <w:sz w:val="24"/>
        </w:rPr>
      </w:pPr>
      <w:r>
        <w:rPr>
          <w:rFonts w:ascii="黑体" w:eastAsia="黑体" w:hAnsi="黑体" w:cs="黑体" w:hint="eastAsia"/>
          <w:sz w:val="24"/>
        </w:rPr>
        <w:t>（</w:t>
      </w:r>
      <w:r w:rsidR="007A20D1">
        <w:rPr>
          <w:rFonts w:ascii="黑体" w:eastAsia="黑体" w:hAnsi="黑体" w:cs="黑体"/>
          <w:sz w:val="24"/>
        </w:rPr>
        <w:t>Customer Participation</w:t>
      </w:r>
      <w:r w:rsidR="007A20D1">
        <w:rPr>
          <w:rFonts w:ascii="黑体" w:eastAsia="黑体" w:hAnsi="黑体" w:cs="黑体" w:hint="eastAsia"/>
          <w:sz w:val="24"/>
        </w:rPr>
        <w:t xml:space="preserve"> in Value Co-creation</w:t>
      </w:r>
      <w:r>
        <w:rPr>
          <w:rFonts w:ascii="黑体" w:eastAsia="黑体" w:hAnsi="黑体" w:cs="黑体"/>
          <w:sz w:val="24"/>
        </w:rPr>
        <w:t>,</w:t>
      </w:r>
      <w:r w:rsidR="000F2642">
        <w:rPr>
          <w:rFonts w:ascii="黑体" w:eastAsia="黑体" w:hAnsi="黑体" w:cs="黑体"/>
          <w:sz w:val="24"/>
        </w:rPr>
        <w:t xml:space="preserve"> </w:t>
      </w:r>
      <w:r w:rsidR="00EE6E5C">
        <w:rPr>
          <w:rFonts w:ascii="黑体" w:eastAsia="黑体" w:hAnsi="黑体" w:cs="黑体"/>
          <w:sz w:val="24"/>
        </w:rPr>
        <w:t>CPVC</w:t>
      </w:r>
      <w:bookmarkStart w:id="0" w:name="_GoBack"/>
      <w:bookmarkEnd w:id="0"/>
      <w:r>
        <w:rPr>
          <w:rFonts w:ascii="黑体" w:eastAsia="黑体" w:hAnsi="黑体" w:cs="黑体" w:hint="eastAsia"/>
          <w:sz w:val="24"/>
        </w:rPr>
        <w:t xml:space="preserve"> ）</w:t>
      </w:r>
    </w:p>
    <w:p w14:paraId="673DF639" w14:textId="77777777" w:rsidR="004F5CF3" w:rsidRDefault="004F5CF3" w:rsidP="004F5CF3">
      <w:pPr>
        <w:rPr>
          <w:rFonts w:ascii="黑体" w:eastAsia="黑体" w:hAnsi="黑体" w:cs="黑体"/>
          <w:sz w:val="24"/>
        </w:rPr>
      </w:pPr>
    </w:p>
    <w:p w14:paraId="4F1BDDBF" w14:textId="77777777" w:rsidR="004F5CF3" w:rsidRDefault="004F5CF3" w:rsidP="004F5CF3">
      <w:pPr>
        <w:rPr>
          <w:rFonts w:ascii="黑体" w:eastAsia="黑体" w:hAnsi="黑体" w:cs="黑体"/>
          <w:sz w:val="30"/>
          <w:szCs w:val="30"/>
        </w:rPr>
      </w:pPr>
      <w:r>
        <w:rPr>
          <w:rFonts w:ascii="黑体" w:eastAsia="黑体" w:hAnsi="黑体" w:cs="黑体" w:hint="eastAsia"/>
          <w:sz w:val="30"/>
          <w:szCs w:val="30"/>
        </w:rPr>
        <w:t>简介</w:t>
      </w:r>
    </w:p>
    <w:p w14:paraId="284F21F1" w14:textId="5AD1EA36" w:rsidR="000F2642" w:rsidRDefault="007841A7" w:rsidP="006564ED">
      <w:pPr>
        <w:ind w:firstLine="420"/>
        <w:rPr>
          <w:rFonts w:ascii="宋体" w:hAnsi="宋体" w:cs="宋体"/>
          <w:szCs w:val="21"/>
        </w:rPr>
      </w:pPr>
      <w:r>
        <w:rPr>
          <w:rFonts w:ascii="宋体" w:hAnsi="宋体" w:cs="宋体" w:hint="eastAsia"/>
          <w:szCs w:val="21"/>
        </w:rPr>
        <w:t>价值共创是指企业与顾客为创造价值而进行的联合生产过程。</w:t>
      </w:r>
      <w:r w:rsidR="006564ED">
        <w:rPr>
          <w:rFonts w:ascii="宋体" w:hAnsi="宋体" w:cs="宋体" w:hint="eastAsia"/>
          <w:szCs w:val="21"/>
        </w:rPr>
        <w:t>Zwass根据虚拟环境下的价值共创发起的主体不同，将价值共创划分为发起的价值共创（sponsored</w:t>
      </w:r>
      <w:r w:rsidR="006564ED">
        <w:rPr>
          <w:rFonts w:ascii="宋体" w:hAnsi="宋体" w:cs="宋体"/>
          <w:szCs w:val="21"/>
        </w:rPr>
        <w:t xml:space="preserve"> </w:t>
      </w:r>
      <w:r w:rsidR="006564ED">
        <w:rPr>
          <w:rFonts w:ascii="宋体" w:hAnsi="宋体" w:cs="宋体" w:hint="eastAsia"/>
          <w:szCs w:val="21"/>
        </w:rPr>
        <w:t>value</w:t>
      </w:r>
      <w:r w:rsidR="006564ED">
        <w:rPr>
          <w:rFonts w:ascii="宋体" w:hAnsi="宋体" w:cs="宋体"/>
          <w:szCs w:val="21"/>
        </w:rPr>
        <w:t xml:space="preserve"> </w:t>
      </w:r>
      <w:r w:rsidR="006564ED">
        <w:rPr>
          <w:rFonts w:ascii="宋体" w:hAnsi="宋体" w:cs="宋体" w:hint="eastAsia"/>
          <w:szCs w:val="21"/>
        </w:rPr>
        <w:t>co-creation）和自发的价值共创（autonomous</w:t>
      </w:r>
      <w:r w:rsidR="006564ED">
        <w:rPr>
          <w:rFonts w:ascii="宋体" w:hAnsi="宋体" w:cs="宋体"/>
          <w:szCs w:val="21"/>
        </w:rPr>
        <w:t xml:space="preserve"> </w:t>
      </w:r>
      <w:r w:rsidR="006564ED">
        <w:rPr>
          <w:rFonts w:ascii="宋体" w:hAnsi="宋体" w:cs="宋体" w:hint="eastAsia"/>
          <w:szCs w:val="21"/>
        </w:rPr>
        <w:t>value</w:t>
      </w:r>
      <w:r w:rsidR="006564ED">
        <w:rPr>
          <w:rFonts w:ascii="宋体" w:hAnsi="宋体" w:cs="宋体"/>
          <w:szCs w:val="21"/>
        </w:rPr>
        <w:t xml:space="preserve"> </w:t>
      </w:r>
      <w:r w:rsidR="006564ED">
        <w:rPr>
          <w:rFonts w:ascii="宋体" w:hAnsi="宋体" w:cs="宋体" w:hint="eastAsia"/>
          <w:szCs w:val="21"/>
        </w:rPr>
        <w:t>co-creation）。李朝辉等指出：</w:t>
      </w:r>
      <w:r w:rsidR="006564ED" w:rsidRPr="006564ED">
        <w:rPr>
          <w:rFonts w:ascii="宋体" w:hAnsi="宋体" w:cs="宋体" w:hint="eastAsia"/>
          <w:szCs w:val="21"/>
        </w:rPr>
        <w:t>在虚拟品牌社区中发起的价值共创是顾客参与企业新产品的开发行为，包括顾客为企业提供新产品创意设计和推广等活动 自发的价值共创是指顾客之间自发的就使用经验进行的互动交流 两者在虚拟品牌社区中发生的频率存在差异，对某些结果因素( 如品牌资产) 的影响也存在着不同</w:t>
      </w:r>
      <w:r w:rsidR="006564ED">
        <w:rPr>
          <w:rFonts w:ascii="宋体" w:hAnsi="宋体" w:cs="宋体" w:hint="eastAsia"/>
          <w:szCs w:val="21"/>
        </w:rPr>
        <w:t>。</w:t>
      </w:r>
    </w:p>
    <w:p w14:paraId="7ED5D9F0" w14:textId="77777777" w:rsidR="004F5CF3" w:rsidRDefault="004F5CF3" w:rsidP="004F5CF3">
      <w:pPr>
        <w:rPr>
          <w:rFonts w:ascii="黑体" w:eastAsia="黑体" w:hAnsi="黑体" w:cs="黑体"/>
          <w:sz w:val="30"/>
          <w:szCs w:val="30"/>
        </w:rPr>
      </w:pPr>
      <w:r>
        <w:rPr>
          <w:rFonts w:ascii="黑体" w:eastAsia="黑体" w:hAnsi="黑体" w:cs="黑体" w:hint="eastAsia"/>
          <w:sz w:val="30"/>
          <w:szCs w:val="30"/>
        </w:rPr>
        <w:t>信度与效度</w:t>
      </w:r>
    </w:p>
    <w:p w14:paraId="101DC7CA" w14:textId="0ACCE48D" w:rsidR="007805E7" w:rsidRPr="002D6DDA" w:rsidRDefault="00540EE0" w:rsidP="002D6DDA">
      <w:pPr>
        <w:ind w:firstLine="420"/>
        <w:rPr>
          <w:rFonts w:ascii="宋体" w:hAnsi="宋体" w:cs="宋体"/>
          <w:szCs w:val="21"/>
        </w:rPr>
      </w:pPr>
      <w:r>
        <w:rPr>
          <w:rFonts w:ascii="宋体" w:hAnsi="宋体" w:cs="宋体" w:hint="eastAsia"/>
          <w:szCs w:val="21"/>
        </w:rPr>
        <w:t>通过对</w:t>
      </w:r>
      <w:r w:rsidR="002F2751">
        <w:rPr>
          <w:rFonts w:ascii="宋体" w:hAnsi="宋体" w:cs="宋体"/>
          <w:szCs w:val="21"/>
        </w:rPr>
        <w:t>477</w:t>
      </w:r>
      <w:r>
        <w:rPr>
          <w:rFonts w:ascii="宋体" w:hAnsi="宋体" w:cs="宋体" w:hint="eastAsia"/>
          <w:szCs w:val="21"/>
        </w:rPr>
        <w:t>名</w:t>
      </w:r>
      <w:r w:rsidR="002F2751">
        <w:rPr>
          <w:rFonts w:ascii="宋体" w:hAnsi="宋体" w:cs="宋体" w:hint="eastAsia"/>
          <w:szCs w:val="21"/>
        </w:rPr>
        <w:t>虚拟社区参与者</w:t>
      </w:r>
      <w:r>
        <w:rPr>
          <w:rFonts w:ascii="宋体" w:hAnsi="宋体" w:cs="宋体" w:hint="eastAsia"/>
          <w:szCs w:val="21"/>
        </w:rPr>
        <w:t>的信效度检验显示，</w:t>
      </w:r>
      <w:r w:rsidR="00A209F2">
        <w:rPr>
          <w:rFonts w:ascii="宋体" w:hAnsi="宋体" w:cs="宋体" w:hint="eastAsia"/>
          <w:szCs w:val="21"/>
        </w:rPr>
        <w:t>发起的价值共创和自发的价值共创</w:t>
      </w:r>
      <w:r w:rsidR="007805E7">
        <w:rPr>
          <w:rFonts w:ascii="宋体" w:hAnsi="宋体" w:cs="宋体" w:hint="eastAsia"/>
          <w:szCs w:val="21"/>
        </w:rPr>
        <w:t>的</w:t>
      </w:r>
      <w:r w:rsidR="002F2751">
        <w:rPr>
          <w:rFonts w:ascii="宋体" w:hAnsi="宋体" w:cs="宋体" w:hint="eastAsia"/>
          <w:szCs w:val="21"/>
        </w:rPr>
        <w:t>组合信度</w:t>
      </w:r>
      <w:r w:rsidR="007805E7">
        <w:rPr>
          <w:rFonts w:ascii="宋体" w:hAnsi="宋体" w:cs="宋体" w:hint="eastAsia"/>
          <w:szCs w:val="21"/>
        </w:rPr>
        <w:t>分别为</w:t>
      </w:r>
      <w:r>
        <w:rPr>
          <w:rFonts w:ascii="宋体" w:hAnsi="宋体" w:cs="宋体"/>
          <w:szCs w:val="21"/>
        </w:rPr>
        <w:t>0.</w:t>
      </w:r>
      <w:r w:rsidR="00A209F2">
        <w:rPr>
          <w:rFonts w:ascii="宋体" w:hAnsi="宋体" w:cs="宋体"/>
          <w:szCs w:val="21"/>
        </w:rPr>
        <w:t>892</w:t>
      </w:r>
      <w:r>
        <w:rPr>
          <w:rFonts w:ascii="宋体" w:hAnsi="宋体" w:cs="宋体" w:hint="eastAsia"/>
          <w:szCs w:val="21"/>
        </w:rPr>
        <w:t>,0.</w:t>
      </w:r>
      <w:r w:rsidR="00A209F2">
        <w:rPr>
          <w:rFonts w:ascii="宋体" w:hAnsi="宋体" w:cs="宋体"/>
          <w:szCs w:val="21"/>
        </w:rPr>
        <w:t>926</w:t>
      </w:r>
      <w:r w:rsidR="002F2751">
        <w:rPr>
          <w:rFonts w:ascii="宋体" w:hAnsi="宋体" w:cs="宋体" w:hint="eastAsia"/>
          <w:szCs w:val="21"/>
        </w:rPr>
        <w:t>；平均变异抽取量分别为0.</w:t>
      </w:r>
      <w:r w:rsidR="00A209F2">
        <w:rPr>
          <w:rFonts w:ascii="宋体" w:hAnsi="宋体" w:cs="宋体"/>
          <w:szCs w:val="21"/>
        </w:rPr>
        <w:t>674</w:t>
      </w:r>
      <w:r w:rsidR="002F2751">
        <w:rPr>
          <w:rFonts w:ascii="宋体" w:hAnsi="宋体" w:cs="宋体" w:hint="eastAsia"/>
          <w:szCs w:val="21"/>
        </w:rPr>
        <w:t>，0.</w:t>
      </w:r>
      <w:r w:rsidR="00A209F2">
        <w:rPr>
          <w:rFonts w:ascii="宋体" w:hAnsi="宋体" w:cs="宋体"/>
          <w:szCs w:val="21"/>
        </w:rPr>
        <w:t>757</w:t>
      </w:r>
      <w:r w:rsidR="002F2751">
        <w:rPr>
          <w:rFonts w:ascii="宋体" w:hAnsi="宋体" w:cs="宋体" w:hint="eastAsia"/>
          <w:szCs w:val="21"/>
        </w:rPr>
        <w:t>。</w:t>
      </w:r>
    </w:p>
    <w:p w14:paraId="1CC34010" w14:textId="77777777" w:rsidR="004F5CF3" w:rsidRPr="00540EE0" w:rsidRDefault="004F5CF3" w:rsidP="004F5CF3">
      <w:pPr>
        <w:ind w:firstLine="570"/>
        <w:rPr>
          <w:rFonts w:eastAsia="黑体" w:hAnsi="黑体" w:cs="黑体"/>
          <w:sz w:val="24"/>
        </w:rPr>
      </w:pPr>
    </w:p>
    <w:p w14:paraId="097D69ED" w14:textId="77777777" w:rsidR="004F5CF3" w:rsidRDefault="004F5CF3" w:rsidP="004F5CF3">
      <w:pPr>
        <w:rPr>
          <w:rFonts w:eastAsia="黑体" w:hAnsi="黑体" w:cs="黑体"/>
          <w:sz w:val="30"/>
          <w:szCs w:val="30"/>
        </w:rPr>
      </w:pPr>
      <w:r>
        <w:rPr>
          <w:rFonts w:eastAsia="黑体" w:hAnsi="黑体" w:cs="黑体" w:hint="eastAsia"/>
          <w:sz w:val="30"/>
          <w:szCs w:val="30"/>
        </w:rPr>
        <w:t>量表</w:t>
      </w:r>
    </w:p>
    <w:tbl>
      <w:tblPr>
        <w:tblW w:w="86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6265"/>
        <w:gridCol w:w="339"/>
        <w:gridCol w:w="392"/>
        <w:gridCol w:w="359"/>
        <w:gridCol w:w="360"/>
        <w:gridCol w:w="359"/>
      </w:tblGrid>
      <w:tr w:rsidR="004F5CF3" w14:paraId="15B13BF6" w14:textId="77777777" w:rsidTr="00AC1136">
        <w:trPr>
          <w:trHeight w:val="135"/>
        </w:trPr>
        <w:tc>
          <w:tcPr>
            <w:tcW w:w="597" w:type="dxa"/>
            <w:tcBorders>
              <w:bottom w:val="single" w:sz="4" w:space="0" w:color="auto"/>
            </w:tcBorders>
            <w:vAlign w:val="center"/>
          </w:tcPr>
          <w:p w14:paraId="7C86EE6F" w14:textId="77777777" w:rsidR="004F5CF3" w:rsidRPr="00AC1136" w:rsidRDefault="004F5CF3"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6265" w:type="dxa"/>
            <w:tcBorders>
              <w:bottom w:val="single" w:sz="4" w:space="0" w:color="auto"/>
            </w:tcBorders>
            <w:vAlign w:val="bottom"/>
          </w:tcPr>
          <w:p w14:paraId="5F7606D8" w14:textId="6722F362" w:rsidR="004F5CF3" w:rsidRPr="00791BE1" w:rsidRDefault="007B5CD2"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我经常积极回应社区中其他成员的问题</w:t>
            </w:r>
          </w:p>
        </w:tc>
        <w:tc>
          <w:tcPr>
            <w:tcW w:w="339" w:type="dxa"/>
            <w:tcBorders>
              <w:bottom w:val="single" w:sz="4" w:space="0" w:color="auto"/>
            </w:tcBorders>
          </w:tcPr>
          <w:p w14:paraId="4DF1634F" w14:textId="77777777" w:rsidR="004F5CF3" w:rsidRPr="00AC1136" w:rsidRDefault="004F5CF3"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tcBorders>
              <w:bottom w:val="single" w:sz="4" w:space="0" w:color="auto"/>
            </w:tcBorders>
          </w:tcPr>
          <w:p w14:paraId="407BBB8B" w14:textId="77777777" w:rsidR="004F5CF3" w:rsidRPr="00AC1136" w:rsidRDefault="004F5CF3"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tcBorders>
              <w:bottom w:val="single" w:sz="4" w:space="0" w:color="auto"/>
            </w:tcBorders>
          </w:tcPr>
          <w:p w14:paraId="65D6A846" w14:textId="77777777" w:rsidR="004F5CF3" w:rsidRPr="00AC1136" w:rsidRDefault="004F5CF3"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tcBorders>
              <w:bottom w:val="single" w:sz="4" w:space="0" w:color="auto"/>
            </w:tcBorders>
          </w:tcPr>
          <w:p w14:paraId="77026B08" w14:textId="77777777" w:rsidR="004F5CF3" w:rsidRPr="00AC1136" w:rsidRDefault="004F5CF3"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tcBorders>
              <w:bottom w:val="single" w:sz="4" w:space="0" w:color="auto"/>
            </w:tcBorders>
          </w:tcPr>
          <w:p w14:paraId="32D0F76F" w14:textId="77777777" w:rsidR="004F5CF3" w:rsidRPr="00AC1136" w:rsidRDefault="004F5CF3" w:rsidP="00AC1136">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7729A919" w14:textId="77777777" w:rsidTr="00AC1136">
        <w:trPr>
          <w:trHeight w:val="58"/>
        </w:trPr>
        <w:tc>
          <w:tcPr>
            <w:tcW w:w="597" w:type="dxa"/>
            <w:shd w:val="clear" w:color="auto" w:fill="E0E0E0"/>
            <w:vAlign w:val="center"/>
          </w:tcPr>
          <w:p w14:paraId="4B560FA7"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6265" w:type="dxa"/>
            <w:shd w:val="clear" w:color="auto" w:fill="E0E0E0"/>
            <w:vAlign w:val="bottom"/>
          </w:tcPr>
          <w:p w14:paraId="3FA357DA" w14:textId="376D46FB" w:rsidR="007B5CD2" w:rsidRPr="007B5CD2"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我经常在社区中发起品牌或者产品相关问题</w:t>
            </w:r>
          </w:p>
        </w:tc>
        <w:tc>
          <w:tcPr>
            <w:tcW w:w="339" w:type="dxa"/>
            <w:shd w:val="clear" w:color="auto" w:fill="E0E0E0"/>
          </w:tcPr>
          <w:p w14:paraId="786E2C65"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shd w:val="clear" w:color="auto" w:fill="E0E0E0"/>
          </w:tcPr>
          <w:p w14:paraId="35AA159B"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shd w:val="clear" w:color="auto" w:fill="E0E0E0"/>
          </w:tcPr>
          <w:p w14:paraId="590B98F9"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shd w:val="clear" w:color="auto" w:fill="E0E0E0"/>
          </w:tcPr>
          <w:p w14:paraId="2CF8751B"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shd w:val="clear" w:color="auto" w:fill="E0E0E0"/>
          </w:tcPr>
          <w:p w14:paraId="52B14ED2"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32AB14E9" w14:textId="77777777" w:rsidTr="00AC1136">
        <w:tc>
          <w:tcPr>
            <w:tcW w:w="597" w:type="dxa"/>
            <w:tcBorders>
              <w:bottom w:val="single" w:sz="4" w:space="0" w:color="auto"/>
            </w:tcBorders>
            <w:vAlign w:val="center"/>
          </w:tcPr>
          <w:p w14:paraId="144929FB"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6265" w:type="dxa"/>
            <w:tcBorders>
              <w:bottom w:val="single" w:sz="4" w:space="0" w:color="auto"/>
            </w:tcBorders>
            <w:vAlign w:val="bottom"/>
          </w:tcPr>
          <w:p w14:paraId="55DC4C70" w14:textId="2015A8E5" w:rsidR="007B5CD2" w:rsidRPr="00847DCE"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我经常在社区中分享自己的品牌</w:t>
            </w:r>
            <w:r>
              <w:rPr>
                <w:rFonts w:ascii="Times" w:eastAsiaTheme="minorEastAsia" w:hAnsi="Times" w:cs="Times" w:hint="eastAsia"/>
                <w:kern w:val="0"/>
                <w:sz w:val="22"/>
                <w:szCs w:val="22"/>
              </w:rPr>
              <w:t>/</w:t>
            </w:r>
            <w:r>
              <w:rPr>
                <w:rFonts w:ascii="Times" w:eastAsiaTheme="minorEastAsia" w:hAnsi="Times" w:cs="Times" w:hint="eastAsia"/>
                <w:kern w:val="0"/>
                <w:sz w:val="22"/>
                <w:szCs w:val="22"/>
              </w:rPr>
              <w:t>产品使用经验</w:t>
            </w:r>
          </w:p>
        </w:tc>
        <w:tc>
          <w:tcPr>
            <w:tcW w:w="339" w:type="dxa"/>
            <w:tcBorders>
              <w:bottom w:val="single" w:sz="4" w:space="0" w:color="auto"/>
            </w:tcBorders>
          </w:tcPr>
          <w:p w14:paraId="7F6D3EBF"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tcBorders>
              <w:bottom w:val="single" w:sz="4" w:space="0" w:color="auto"/>
            </w:tcBorders>
          </w:tcPr>
          <w:p w14:paraId="1D0D3254"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tcBorders>
              <w:bottom w:val="single" w:sz="4" w:space="0" w:color="auto"/>
            </w:tcBorders>
          </w:tcPr>
          <w:p w14:paraId="1E508D9F"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tcBorders>
              <w:bottom w:val="single" w:sz="4" w:space="0" w:color="auto"/>
            </w:tcBorders>
          </w:tcPr>
          <w:p w14:paraId="1355BCB8"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tcBorders>
              <w:bottom w:val="single" w:sz="4" w:space="0" w:color="auto"/>
            </w:tcBorders>
          </w:tcPr>
          <w:p w14:paraId="5B359BE9"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3D13CA92" w14:textId="77777777" w:rsidTr="00AC1136">
        <w:tc>
          <w:tcPr>
            <w:tcW w:w="597" w:type="dxa"/>
            <w:shd w:val="clear" w:color="auto" w:fill="E0E0E0"/>
            <w:vAlign w:val="center"/>
          </w:tcPr>
          <w:p w14:paraId="684DEB42"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6265" w:type="dxa"/>
            <w:shd w:val="clear" w:color="auto" w:fill="E0E0E0"/>
            <w:vAlign w:val="bottom"/>
          </w:tcPr>
          <w:p w14:paraId="10474129" w14:textId="7B8E3148"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我经常在社区中帮助其他成员解决产品使用方面的难题</w:t>
            </w:r>
          </w:p>
        </w:tc>
        <w:tc>
          <w:tcPr>
            <w:tcW w:w="339" w:type="dxa"/>
            <w:shd w:val="clear" w:color="auto" w:fill="E0E0E0"/>
          </w:tcPr>
          <w:p w14:paraId="189B70E1"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shd w:val="clear" w:color="auto" w:fill="E0E0E0"/>
          </w:tcPr>
          <w:p w14:paraId="1E4616F2"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shd w:val="clear" w:color="auto" w:fill="E0E0E0"/>
          </w:tcPr>
          <w:p w14:paraId="01EB0607"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shd w:val="clear" w:color="auto" w:fill="E0E0E0"/>
          </w:tcPr>
          <w:p w14:paraId="3052F24A"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shd w:val="clear" w:color="auto" w:fill="E0E0E0"/>
          </w:tcPr>
          <w:p w14:paraId="7925E01E"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0973BC2C" w14:textId="77777777" w:rsidTr="00AC1136">
        <w:tc>
          <w:tcPr>
            <w:tcW w:w="597" w:type="dxa"/>
            <w:tcBorders>
              <w:bottom w:val="single" w:sz="4" w:space="0" w:color="auto"/>
            </w:tcBorders>
            <w:vAlign w:val="center"/>
          </w:tcPr>
          <w:p w14:paraId="3B4F1DA1"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c>
          <w:tcPr>
            <w:tcW w:w="6265" w:type="dxa"/>
            <w:tcBorders>
              <w:bottom w:val="single" w:sz="4" w:space="0" w:color="auto"/>
            </w:tcBorders>
            <w:vAlign w:val="bottom"/>
          </w:tcPr>
          <w:p w14:paraId="6530741D" w14:textId="143AE92D" w:rsidR="007B5CD2" w:rsidRPr="00C154E7"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我经常参加企业或社区发起的新产品创业征集活动</w:t>
            </w:r>
          </w:p>
        </w:tc>
        <w:tc>
          <w:tcPr>
            <w:tcW w:w="339" w:type="dxa"/>
            <w:tcBorders>
              <w:bottom w:val="single" w:sz="4" w:space="0" w:color="auto"/>
            </w:tcBorders>
          </w:tcPr>
          <w:p w14:paraId="0EE37972"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tcBorders>
              <w:bottom w:val="single" w:sz="4" w:space="0" w:color="auto"/>
            </w:tcBorders>
          </w:tcPr>
          <w:p w14:paraId="47B6B606"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tcBorders>
              <w:bottom w:val="single" w:sz="4" w:space="0" w:color="auto"/>
            </w:tcBorders>
          </w:tcPr>
          <w:p w14:paraId="4771D314"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tcBorders>
              <w:bottom w:val="single" w:sz="4" w:space="0" w:color="auto"/>
            </w:tcBorders>
          </w:tcPr>
          <w:p w14:paraId="74BB8A5E"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tcBorders>
              <w:bottom w:val="single" w:sz="4" w:space="0" w:color="auto"/>
            </w:tcBorders>
          </w:tcPr>
          <w:p w14:paraId="59B82BC3"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2803FE8D" w14:textId="77777777" w:rsidTr="00AC1136">
        <w:tc>
          <w:tcPr>
            <w:tcW w:w="597" w:type="dxa"/>
            <w:shd w:val="clear" w:color="auto" w:fill="E0E0E0"/>
            <w:vAlign w:val="center"/>
          </w:tcPr>
          <w:p w14:paraId="38069FC7"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6</w:t>
            </w:r>
          </w:p>
        </w:tc>
        <w:tc>
          <w:tcPr>
            <w:tcW w:w="6265" w:type="dxa"/>
            <w:shd w:val="clear" w:color="auto" w:fill="E0E0E0"/>
            <w:vAlign w:val="bottom"/>
          </w:tcPr>
          <w:p w14:paraId="712C6D2E" w14:textId="510BD91C" w:rsidR="007B5CD2" w:rsidRPr="00C154E7"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我经常参加企业或社区发起的新产品设计征集活动</w:t>
            </w:r>
          </w:p>
        </w:tc>
        <w:tc>
          <w:tcPr>
            <w:tcW w:w="339" w:type="dxa"/>
            <w:shd w:val="clear" w:color="auto" w:fill="E0E0E0"/>
          </w:tcPr>
          <w:p w14:paraId="50658063"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shd w:val="clear" w:color="auto" w:fill="E0E0E0"/>
          </w:tcPr>
          <w:p w14:paraId="60FB2769"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shd w:val="clear" w:color="auto" w:fill="E0E0E0"/>
          </w:tcPr>
          <w:p w14:paraId="1E23D1FF"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shd w:val="clear" w:color="auto" w:fill="E0E0E0"/>
          </w:tcPr>
          <w:p w14:paraId="5F3BD7DC"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shd w:val="clear" w:color="auto" w:fill="E0E0E0"/>
          </w:tcPr>
          <w:p w14:paraId="15D503EB"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359886CB" w14:textId="77777777" w:rsidTr="00AC1136">
        <w:tc>
          <w:tcPr>
            <w:tcW w:w="597" w:type="dxa"/>
            <w:tcBorders>
              <w:bottom w:val="single" w:sz="4" w:space="0" w:color="auto"/>
            </w:tcBorders>
            <w:vAlign w:val="center"/>
          </w:tcPr>
          <w:p w14:paraId="3C493932"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7</w:t>
            </w:r>
          </w:p>
        </w:tc>
        <w:tc>
          <w:tcPr>
            <w:tcW w:w="6265" w:type="dxa"/>
            <w:tcBorders>
              <w:bottom w:val="single" w:sz="4" w:space="0" w:color="auto"/>
            </w:tcBorders>
            <w:vAlign w:val="bottom"/>
          </w:tcPr>
          <w:p w14:paraId="60240210" w14:textId="0FC863D1" w:rsidR="007B5CD2" w:rsidRPr="007F55E0"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我经常参加企业或社区发起的新产品评测活动</w:t>
            </w:r>
          </w:p>
        </w:tc>
        <w:tc>
          <w:tcPr>
            <w:tcW w:w="339" w:type="dxa"/>
            <w:tcBorders>
              <w:bottom w:val="single" w:sz="4" w:space="0" w:color="auto"/>
            </w:tcBorders>
          </w:tcPr>
          <w:p w14:paraId="607003EA"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tcBorders>
              <w:bottom w:val="single" w:sz="4" w:space="0" w:color="auto"/>
            </w:tcBorders>
          </w:tcPr>
          <w:p w14:paraId="44531B9F"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tcBorders>
              <w:bottom w:val="single" w:sz="4" w:space="0" w:color="auto"/>
            </w:tcBorders>
          </w:tcPr>
          <w:p w14:paraId="43578704"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tcBorders>
              <w:bottom w:val="single" w:sz="4" w:space="0" w:color="auto"/>
            </w:tcBorders>
          </w:tcPr>
          <w:p w14:paraId="0FE37FA5"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tcBorders>
              <w:bottom w:val="single" w:sz="4" w:space="0" w:color="auto"/>
            </w:tcBorders>
          </w:tcPr>
          <w:p w14:paraId="25A49298"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r w:rsidR="007B5CD2" w14:paraId="2CF78AB6" w14:textId="77777777" w:rsidTr="00AC1136">
        <w:tc>
          <w:tcPr>
            <w:tcW w:w="597" w:type="dxa"/>
            <w:shd w:val="clear" w:color="auto" w:fill="E0E0E0"/>
            <w:vAlign w:val="center"/>
          </w:tcPr>
          <w:p w14:paraId="3777EEB7"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8</w:t>
            </w:r>
          </w:p>
        </w:tc>
        <w:tc>
          <w:tcPr>
            <w:tcW w:w="6265" w:type="dxa"/>
            <w:shd w:val="clear" w:color="auto" w:fill="E0E0E0"/>
            <w:vAlign w:val="bottom"/>
          </w:tcPr>
          <w:p w14:paraId="0F0DBB93" w14:textId="5E36B18B"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Pr>
                <w:rFonts w:ascii="Times" w:eastAsiaTheme="minorEastAsia" w:hAnsi="Times" w:cs="Times" w:hint="eastAsia"/>
                <w:kern w:val="0"/>
                <w:sz w:val="22"/>
                <w:szCs w:val="22"/>
              </w:rPr>
              <w:t>我经常参与企业或社区发起的新产品推广活动</w:t>
            </w:r>
          </w:p>
        </w:tc>
        <w:tc>
          <w:tcPr>
            <w:tcW w:w="339" w:type="dxa"/>
            <w:shd w:val="clear" w:color="auto" w:fill="E0E0E0"/>
          </w:tcPr>
          <w:p w14:paraId="1CE1A8C2"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1</w:t>
            </w:r>
          </w:p>
        </w:tc>
        <w:tc>
          <w:tcPr>
            <w:tcW w:w="392" w:type="dxa"/>
            <w:shd w:val="clear" w:color="auto" w:fill="E0E0E0"/>
          </w:tcPr>
          <w:p w14:paraId="1813D05A"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2</w:t>
            </w:r>
          </w:p>
        </w:tc>
        <w:tc>
          <w:tcPr>
            <w:tcW w:w="359" w:type="dxa"/>
            <w:shd w:val="clear" w:color="auto" w:fill="E0E0E0"/>
          </w:tcPr>
          <w:p w14:paraId="4B2CD72C"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3</w:t>
            </w:r>
          </w:p>
        </w:tc>
        <w:tc>
          <w:tcPr>
            <w:tcW w:w="360" w:type="dxa"/>
            <w:shd w:val="clear" w:color="auto" w:fill="E0E0E0"/>
          </w:tcPr>
          <w:p w14:paraId="1247A1F5"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4</w:t>
            </w:r>
          </w:p>
        </w:tc>
        <w:tc>
          <w:tcPr>
            <w:tcW w:w="359" w:type="dxa"/>
            <w:shd w:val="clear" w:color="auto" w:fill="E0E0E0"/>
          </w:tcPr>
          <w:p w14:paraId="611CE7DA" w14:textId="77777777" w:rsidR="007B5CD2" w:rsidRPr="00AC1136" w:rsidRDefault="007B5CD2" w:rsidP="007B5CD2">
            <w:pPr>
              <w:widowControl/>
              <w:tabs>
                <w:tab w:val="left" w:pos="220"/>
                <w:tab w:val="left" w:pos="720"/>
              </w:tabs>
              <w:autoSpaceDE w:val="0"/>
              <w:autoSpaceDN w:val="0"/>
              <w:adjustRightInd w:val="0"/>
              <w:jc w:val="left"/>
              <w:rPr>
                <w:rFonts w:ascii="Times" w:eastAsiaTheme="minorEastAsia" w:hAnsi="Times" w:cs="Times"/>
                <w:kern w:val="0"/>
                <w:sz w:val="22"/>
                <w:szCs w:val="22"/>
              </w:rPr>
            </w:pPr>
            <w:r w:rsidRPr="00AC1136">
              <w:rPr>
                <w:rFonts w:ascii="Times" w:eastAsiaTheme="minorEastAsia" w:hAnsi="Times" w:cs="Times" w:hint="eastAsia"/>
                <w:kern w:val="0"/>
                <w:sz w:val="22"/>
                <w:szCs w:val="22"/>
              </w:rPr>
              <w:t>5</w:t>
            </w:r>
          </w:p>
        </w:tc>
      </w:tr>
    </w:tbl>
    <w:p w14:paraId="23874304" w14:textId="77777777" w:rsidR="004F5CF3" w:rsidRDefault="004F5CF3" w:rsidP="004F5CF3">
      <w:pPr>
        <w:rPr>
          <w:rFonts w:eastAsia="黑体" w:hAnsi="黑体" w:cs="黑体"/>
          <w:sz w:val="24"/>
        </w:rPr>
      </w:pPr>
    </w:p>
    <w:p w14:paraId="1722B278" w14:textId="77777777" w:rsidR="004F5CF3" w:rsidRDefault="004F5CF3" w:rsidP="004F5CF3">
      <w:pPr>
        <w:rPr>
          <w:rFonts w:eastAsia="黑体" w:hAnsi="黑体" w:cs="黑体"/>
          <w:sz w:val="30"/>
          <w:szCs w:val="30"/>
        </w:rPr>
      </w:pPr>
      <w:r>
        <w:rPr>
          <w:rFonts w:eastAsia="黑体" w:hAnsi="黑体" w:cs="黑体" w:hint="eastAsia"/>
          <w:sz w:val="30"/>
          <w:szCs w:val="30"/>
        </w:rPr>
        <w:t>计分方法</w:t>
      </w:r>
    </w:p>
    <w:p w14:paraId="18FC3788" w14:textId="65C65B5A" w:rsidR="004F5CF3" w:rsidRDefault="007B5CD2" w:rsidP="004F5CF3">
      <w:pPr>
        <w:ind w:firstLine="420"/>
        <w:rPr>
          <w:rFonts w:ascii="宋体" w:hAnsi="宋体" w:cs="宋体"/>
          <w:szCs w:val="21"/>
        </w:rPr>
      </w:pPr>
      <w:r>
        <w:rPr>
          <w:rFonts w:ascii="宋体" w:hAnsi="宋体" w:cs="宋体" w:hint="eastAsia"/>
          <w:szCs w:val="21"/>
        </w:rPr>
        <w:t>自发的价值共创</w:t>
      </w:r>
      <w:r w:rsidR="004F5CF3">
        <w:rPr>
          <w:rFonts w:ascii="宋体" w:hAnsi="宋体" w:cs="宋体" w:hint="eastAsia"/>
          <w:szCs w:val="21"/>
        </w:rPr>
        <w:t>：共</w:t>
      </w:r>
      <w:r>
        <w:rPr>
          <w:rFonts w:ascii="宋体" w:hAnsi="宋体" w:cs="宋体"/>
          <w:szCs w:val="21"/>
        </w:rPr>
        <w:t>4</w:t>
      </w:r>
      <w:r w:rsidR="004F5CF3">
        <w:rPr>
          <w:rFonts w:ascii="宋体" w:hAnsi="宋体" w:cs="宋体" w:hint="eastAsia"/>
          <w:szCs w:val="21"/>
        </w:rPr>
        <w:t>道题</w:t>
      </w:r>
      <w:r w:rsidR="004F5CF3">
        <w:rPr>
          <w:rFonts w:ascii="宋体" w:hAnsi="宋体" w:cs="宋体"/>
          <w:szCs w:val="21"/>
        </w:rPr>
        <w:t>，</w:t>
      </w:r>
      <w:r w:rsidR="004F5CF3">
        <w:rPr>
          <w:rFonts w:ascii="宋体" w:hAnsi="宋体" w:cs="宋体" w:hint="eastAsia"/>
          <w:szCs w:val="21"/>
        </w:rPr>
        <w:t>第1</w:t>
      </w:r>
      <w:r w:rsidR="00C5554C">
        <w:rPr>
          <w:rFonts w:ascii="宋体" w:hAnsi="宋体" w:cs="宋体" w:hint="eastAsia"/>
          <w:szCs w:val="21"/>
        </w:rPr>
        <w:t>-</w:t>
      </w:r>
      <w:r>
        <w:rPr>
          <w:rFonts w:ascii="宋体" w:hAnsi="宋体" w:cs="宋体"/>
          <w:szCs w:val="21"/>
        </w:rPr>
        <w:t>4</w:t>
      </w:r>
      <w:r w:rsidR="00C5554C">
        <w:rPr>
          <w:rFonts w:ascii="宋体" w:hAnsi="宋体" w:cs="宋体" w:hint="eastAsia"/>
          <w:szCs w:val="21"/>
        </w:rPr>
        <w:t>题；</w:t>
      </w:r>
    </w:p>
    <w:p w14:paraId="6252CD46" w14:textId="2026172F" w:rsidR="00C5554C" w:rsidRDefault="007B5CD2" w:rsidP="00C5554C">
      <w:pPr>
        <w:ind w:firstLine="420"/>
        <w:rPr>
          <w:rFonts w:ascii="宋体" w:hAnsi="宋体" w:cs="宋体"/>
          <w:szCs w:val="21"/>
        </w:rPr>
      </w:pPr>
      <w:r>
        <w:rPr>
          <w:rFonts w:ascii="宋体" w:hAnsi="宋体" w:cs="宋体" w:hint="eastAsia"/>
          <w:szCs w:val="21"/>
        </w:rPr>
        <w:t>发起的价值共创</w:t>
      </w:r>
      <w:r w:rsidR="00C5554C">
        <w:rPr>
          <w:rFonts w:ascii="宋体" w:hAnsi="宋体" w:cs="宋体" w:hint="eastAsia"/>
          <w:szCs w:val="21"/>
        </w:rPr>
        <w:t>：共</w:t>
      </w:r>
      <w:r>
        <w:rPr>
          <w:rFonts w:ascii="宋体" w:hAnsi="宋体" w:cs="宋体"/>
          <w:szCs w:val="21"/>
        </w:rPr>
        <w:t>4</w:t>
      </w:r>
      <w:r w:rsidR="00C5554C">
        <w:rPr>
          <w:rFonts w:ascii="宋体" w:hAnsi="宋体" w:cs="宋体" w:hint="eastAsia"/>
          <w:szCs w:val="21"/>
        </w:rPr>
        <w:t>道题</w:t>
      </w:r>
      <w:r w:rsidR="00C5554C">
        <w:rPr>
          <w:rFonts w:ascii="宋体" w:hAnsi="宋体" w:cs="宋体"/>
          <w:szCs w:val="21"/>
        </w:rPr>
        <w:t>，</w:t>
      </w:r>
      <w:r w:rsidR="00C5554C">
        <w:rPr>
          <w:rFonts w:ascii="宋体" w:hAnsi="宋体" w:cs="宋体" w:hint="eastAsia"/>
          <w:szCs w:val="21"/>
        </w:rPr>
        <w:t>第</w:t>
      </w:r>
      <w:r>
        <w:rPr>
          <w:rFonts w:ascii="宋体" w:hAnsi="宋体" w:cs="宋体"/>
          <w:szCs w:val="21"/>
        </w:rPr>
        <w:t>5</w:t>
      </w:r>
      <w:r w:rsidR="00AC1136">
        <w:rPr>
          <w:rFonts w:ascii="宋体" w:hAnsi="宋体" w:cs="宋体" w:hint="eastAsia"/>
          <w:szCs w:val="21"/>
        </w:rPr>
        <w:t>-</w:t>
      </w:r>
      <w:r>
        <w:rPr>
          <w:rFonts w:ascii="宋体" w:hAnsi="宋体" w:cs="宋体"/>
          <w:szCs w:val="21"/>
        </w:rPr>
        <w:t>8</w:t>
      </w:r>
      <w:r w:rsidR="00C5554C">
        <w:rPr>
          <w:rFonts w:ascii="宋体" w:hAnsi="宋体" w:cs="宋体" w:hint="eastAsia"/>
          <w:szCs w:val="21"/>
        </w:rPr>
        <w:t>题；</w:t>
      </w:r>
    </w:p>
    <w:p w14:paraId="1E5A7E03" w14:textId="77777777" w:rsidR="00C5554C" w:rsidRPr="00C5554C" w:rsidRDefault="00C5554C" w:rsidP="00C5554C">
      <w:pPr>
        <w:ind w:firstLine="420"/>
        <w:rPr>
          <w:rFonts w:ascii="宋体" w:hAnsi="宋体" w:cs="宋体"/>
          <w:szCs w:val="21"/>
        </w:rPr>
      </w:pPr>
    </w:p>
    <w:p w14:paraId="70133430" w14:textId="77777777" w:rsidR="004F5CF3" w:rsidRDefault="004F5CF3" w:rsidP="004F5CF3">
      <w:pPr>
        <w:rPr>
          <w:rFonts w:ascii="黑体" w:eastAsia="黑体" w:hAnsi="黑体"/>
          <w:sz w:val="30"/>
          <w:szCs w:val="30"/>
        </w:rPr>
      </w:pPr>
      <w:r>
        <w:rPr>
          <w:rFonts w:ascii="黑体" w:eastAsia="黑体" w:hAnsi="黑体" w:hint="eastAsia"/>
          <w:sz w:val="30"/>
          <w:szCs w:val="30"/>
        </w:rPr>
        <w:t>量表出处</w:t>
      </w:r>
    </w:p>
    <w:p w14:paraId="09391043" w14:textId="2B073DC3" w:rsidR="00C87FB8" w:rsidRPr="002F2751" w:rsidRDefault="002F2751" w:rsidP="00C87FB8">
      <w:pPr>
        <w:ind w:firstLine="420"/>
        <w:rPr>
          <w:rFonts w:ascii="宋体" w:hAnsi="宋体" w:cs="宋体"/>
          <w:szCs w:val="21"/>
        </w:rPr>
      </w:pPr>
      <w:r w:rsidRPr="002F2751">
        <w:rPr>
          <w:rFonts w:ascii="宋体" w:hAnsi="宋体" w:cs="宋体" w:hint="eastAsia"/>
          <w:szCs w:val="21"/>
        </w:rPr>
        <w:t xml:space="preserve">彭晓东, &amp; 申光龙. (2016). 虚拟社区感对顾客参与价值共创的影响研究——基于虚拟品牌社区的实证研究. 管理评论, </w:t>
      </w:r>
      <w:r>
        <w:rPr>
          <w:rFonts w:ascii="宋体" w:hAnsi="宋体" w:cs="宋体"/>
          <w:szCs w:val="21"/>
        </w:rPr>
        <w:t>28</w:t>
      </w:r>
      <w:r w:rsidRPr="002F2751">
        <w:rPr>
          <w:rFonts w:ascii="宋体" w:hAnsi="宋体" w:cs="宋体" w:hint="eastAsia"/>
          <w:szCs w:val="21"/>
        </w:rPr>
        <w:t>(11), 106–115.</w:t>
      </w:r>
    </w:p>
    <w:p w14:paraId="6AF934EC" w14:textId="77777777" w:rsidR="004F5CF3" w:rsidRDefault="004F5CF3" w:rsidP="004F5CF3">
      <w:pPr>
        <w:widowControl/>
        <w:jc w:val="left"/>
      </w:pPr>
    </w:p>
    <w:p w14:paraId="75702589" w14:textId="77777777" w:rsidR="004F5CF3" w:rsidRDefault="004F5CF3" w:rsidP="004F5CF3">
      <w:pPr>
        <w:widowControl/>
        <w:ind w:firstLine="420"/>
        <w:jc w:val="left"/>
      </w:pPr>
      <w:r>
        <w:rPr>
          <w:rFonts w:ascii="黑体" w:eastAsia="黑体" w:hAnsi="宋体" w:hint="eastAsia"/>
          <w:color w:val="FF0000"/>
          <w:sz w:val="24"/>
        </w:rPr>
        <w:t>OBHRM（</w:t>
      </w:r>
      <w:hyperlink r:id="rId5" w:history="1">
        <w:r>
          <w:rPr>
            <w:rStyle w:val="a3"/>
            <w:rFonts w:ascii="黑体" w:eastAsia="黑体" w:hAnsi="宋体" w:hint="eastAsia"/>
            <w:sz w:val="24"/>
          </w:rPr>
          <w:t>www.obhrm.net</w:t>
        </w:r>
      </w:hyperlink>
      <w:r>
        <w:rPr>
          <w:rFonts w:ascii="黑体" w:eastAsia="黑体" w:hAnsi="宋体" w:hint="eastAsia"/>
          <w:color w:val="FF0000"/>
          <w:sz w:val="24"/>
        </w:rPr>
        <w:t>）整理，供学者在学术研究中使用，商业使用请与原作者联系。为了尊重作者的劳动成果，请规范引用，谢谢！</w:t>
      </w:r>
    </w:p>
    <w:p w14:paraId="6A5CF6DF" w14:textId="77777777" w:rsidR="004F5CF3" w:rsidRDefault="004F5CF3" w:rsidP="004F5CF3">
      <w:pPr>
        <w:rPr>
          <w:rFonts w:ascii="宋体" w:hAnsi="宋体" w:cs="宋体"/>
          <w:szCs w:val="21"/>
        </w:rPr>
      </w:pPr>
    </w:p>
    <w:p w14:paraId="0B77BDD4" w14:textId="77777777" w:rsidR="00960526" w:rsidRDefault="00960526"/>
    <w:sectPr w:rsidR="0096052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F3"/>
    <w:rsid w:val="000F2642"/>
    <w:rsid w:val="002235EC"/>
    <w:rsid w:val="002D6DDA"/>
    <w:rsid w:val="002F2751"/>
    <w:rsid w:val="002F60D9"/>
    <w:rsid w:val="003861BE"/>
    <w:rsid w:val="003F0EB5"/>
    <w:rsid w:val="003F2430"/>
    <w:rsid w:val="004F5CF3"/>
    <w:rsid w:val="00540EE0"/>
    <w:rsid w:val="006564ED"/>
    <w:rsid w:val="006616CB"/>
    <w:rsid w:val="0067364E"/>
    <w:rsid w:val="006D4975"/>
    <w:rsid w:val="007805E7"/>
    <w:rsid w:val="007841A7"/>
    <w:rsid w:val="00791BE1"/>
    <w:rsid w:val="007A20D1"/>
    <w:rsid w:val="007B5CD2"/>
    <w:rsid w:val="007B73F4"/>
    <w:rsid w:val="007F1CA5"/>
    <w:rsid w:val="007F55E0"/>
    <w:rsid w:val="00847DCE"/>
    <w:rsid w:val="00857D60"/>
    <w:rsid w:val="008F52BB"/>
    <w:rsid w:val="009414A2"/>
    <w:rsid w:val="00960526"/>
    <w:rsid w:val="00A209F2"/>
    <w:rsid w:val="00AC1136"/>
    <w:rsid w:val="00AF6742"/>
    <w:rsid w:val="00B3474D"/>
    <w:rsid w:val="00C154E7"/>
    <w:rsid w:val="00C5554C"/>
    <w:rsid w:val="00C87FB8"/>
    <w:rsid w:val="00CD4D79"/>
    <w:rsid w:val="00E9758A"/>
    <w:rsid w:val="00EE6E5C"/>
    <w:rsid w:val="00F26811"/>
    <w:rsid w:val="00FC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944AC"/>
  <w14:defaultImageDpi w14:val="300"/>
  <w15:docId w15:val="{F1C2FA10-BCDD-4039-8823-D99F6A7D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F3"/>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5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5744">
      <w:bodyDiv w:val="1"/>
      <w:marLeft w:val="0"/>
      <w:marRight w:val="0"/>
      <w:marTop w:val="0"/>
      <w:marBottom w:val="0"/>
      <w:divBdr>
        <w:top w:val="none" w:sz="0" w:space="0" w:color="auto"/>
        <w:left w:val="none" w:sz="0" w:space="0" w:color="auto"/>
        <w:bottom w:val="none" w:sz="0" w:space="0" w:color="auto"/>
        <w:right w:val="none" w:sz="0" w:space="0" w:color="auto"/>
      </w:divBdr>
      <w:divsChild>
        <w:div w:id="1060052378">
          <w:marLeft w:val="0"/>
          <w:marRight w:val="0"/>
          <w:marTop w:val="0"/>
          <w:marBottom w:val="0"/>
          <w:divBdr>
            <w:top w:val="none" w:sz="0" w:space="0" w:color="auto"/>
            <w:left w:val="none" w:sz="0" w:space="0" w:color="auto"/>
            <w:bottom w:val="none" w:sz="0" w:space="0" w:color="auto"/>
            <w:right w:val="none" w:sz="0" w:space="0" w:color="auto"/>
          </w:divBdr>
          <w:divsChild>
            <w:div w:id="21138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8698">
      <w:bodyDiv w:val="1"/>
      <w:marLeft w:val="0"/>
      <w:marRight w:val="0"/>
      <w:marTop w:val="0"/>
      <w:marBottom w:val="0"/>
      <w:divBdr>
        <w:top w:val="none" w:sz="0" w:space="0" w:color="auto"/>
        <w:left w:val="none" w:sz="0" w:space="0" w:color="auto"/>
        <w:bottom w:val="none" w:sz="0" w:space="0" w:color="auto"/>
        <w:right w:val="none" w:sz="0" w:space="0" w:color="auto"/>
      </w:divBdr>
      <w:divsChild>
        <w:div w:id="399714450">
          <w:marLeft w:val="0"/>
          <w:marRight w:val="0"/>
          <w:marTop w:val="0"/>
          <w:marBottom w:val="0"/>
          <w:divBdr>
            <w:top w:val="none" w:sz="0" w:space="0" w:color="auto"/>
            <w:left w:val="none" w:sz="0" w:space="0" w:color="auto"/>
            <w:bottom w:val="none" w:sz="0" w:space="0" w:color="auto"/>
            <w:right w:val="none" w:sz="0" w:space="0" w:color="auto"/>
          </w:divBdr>
          <w:divsChild>
            <w:div w:id="5943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hr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凯贤 毛</dc:creator>
  <cp:keywords/>
  <dc:description/>
  <cp:lastModifiedBy>xiuyu Xu</cp:lastModifiedBy>
  <cp:revision>22</cp:revision>
  <dcterms:created xsi:type="dcterms:W3CDTF">2016-12-15T20:02:00Z</dcterms:created>
  <dcterms:modified xsi:type="dcterms:W3CDTF">2016-12-15T21:08:00Z</dcterms:modified>
</cp:coreProperties>
</file>