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B1450" w14:textId="77777777" w:rsidR="000F2642" w:rsidRDefault="000F2642" w:rsidP="000F2642">
      <w:pPr>
        <w:jc w:val="center"/>
        <w:rPr>
          <w:rFonts w:ascii="黑体" w:eastAsia="黑体" w:hAnsi="黑体" w:cs="黑体"/>
          <w:sz w:val="24"/>
        </w:rPr>
      </w:pPr>
      <w:r>
        <w:rPr>
          <w:rFonts w:ascii="黑体" w:eastAsia="黑体" w:hAnsi="黑体" w:cs="黑体" w:hint="eastAsia"/>
          <w:sz w:val="24"/>
        </w:rPr>
        <w:t>工作疲劳</w:t>
      </w:r>
      <w:r w:rsidR="004F5CF3">
        <w:rPr>
          <w:rFonts w:ascii="黑体" w:eastAsia="黑体" w:hAnsi="黑体" w:cs="黑体" w:hint="eastAsia"/>
          <w:sz w:val="24"/>
        </w:rPr>
        <w:t>（</w:t>
      </w:r>
      <w:proofErr w:type="spellStart"/>
      <w:r w:rsidRPr="000F2642">
        <w:rPr>
          <w:rFonts w:ascii="黑体" w:eastAsia="黑体" w:hAnsi="黑体" w:cs="黑体"/>
          <w:sz w:val="24"/>
        </w:rPr>
        <w:t>Frone</w:t>
      </w:r>
      <w:proofErr w:type="spellEnd"/>
      <w:r w:rsidRPr="000F2642">
        <w:rPr>
          <w:rFonts w:ascii="黑体" w:eastAsia="黑体" w:hAnsi="黑体" w:cs="黑体"/>
          <w:sz w:val="24"/>
        </w:rPr>
        <w:t xml:space="preserve"> and Tidwell</w:t>
      </w:r>
      <w:r>
        <w:rPr>
          <w:rFonts w:ascii="黑体" w:eastAsia="黑体" w:hAnsi="黑体" w:cs="黑体" w:hint="eastAsia"/>
          <w:sz w:val="24"/>
        </w:rPr>
        <w:t xml:space="preserve"> 2015</w:t>
      </w:r>
      <w:r w:rsidR="004F5CF3">
        <w:rPr>
          <w:rFonts w:ascii="黑体" w:eastAsia="黑体" w:hAnsi="黑体" w:cs="黑体" w:hint="eastAsia"/>
          <w:sz w:val="24"/>
        </w:rPr>
        <w:t>）</w:t>
      </w:r>
    </w:p>
    <w:p w14:paraId="5DF6FC67" w14:textId="77777777" w:rsidR="004F5CF3" w:rsidRDefault="004F5CF3" w:rsidP="004F5CF3">
      <w:pPr>
        <w:jc w:val="center"/>
        <w:rPr>
          <w:rFonts w:ascii="黑体" w:eastAsia="黑体" w:hAnsi="黑体" w:cs="黑体"/>
          <w:sz w:val="24"/>
        </w:rPr>
      </w:pPr>
      <w:r>
        <w:rPr>
          <w:rFonts w:ascii="黑体" w:eastAsia="黑体" w:hAnsi="黑体" w:cs="黑体" w:hint="eastAsia"/>
          <w:sz w:val="24"/>
        </w:rPr>
        <w:t>（</w:t>
      </w:r>
      <w:r w:rsidR="000F2642">
        <w:rPr>
          <w:rFonts w:ascii="黑体" w:eastAsia="黑体" w:hAnsi="黑体" w:cs="黑体"/>
          <w:sz w:val="24"/>
        </w:rPr>
        <w:t>Work Fatigue</w:t>
      </w:r>
      <w:r>
        <w:rPr>
          <w:rFonts w:ascii="黑体" w:eastAsia="黑体" w:hAnsi="黑体" w:cs="黑体" w:hint="eastAsia"/>
          <w:sz w:val="24"/>
        </w:rPr>
        <w:t xml:space="preserve"> </w:t>
      </w:r>
      <w:r w:rsidR="000F2642">
        <w:rPr>
          <w:rFonts w:ascii="黑体" w:eastAsia="黑体" w:hAnsi="黑体" w:cs="黑体"/>
          <w:sz w:val="24"/>
        </w:rPr>
        <w:t>Inventory</w:t>
      </w:r>
      <w:r>
        <w:rPr>
          <w:rFonts w:ascii="黑体" w:eastAsia="黑体" w:hAnsi="黑体" w:cs="黑体"/>
          <w:sz w:val="24"/>
        </w:rPr>
        <w:t>,</w:t>
      </w:r>
      <w:r w:rsidR="000F2642">
        <w:rPr>
          <w:rFonts w:ascii="黑体" w:eastAsia="黑体" w:hAnsi="黑体" w:cs="黑体"/>
          <w:sz w:val="24"/>
        </w:rPr>
        <w:t xml:space="preserve"> WFI</w:t>
      </w:r>
      <w:r>
        <w:rPr>
          <w:rFonts w:ascii="黑体" w:eastAsia="黑体" w:hAnsi="黑体" w:cs="黑体" w:hint="eastAsia"/>
          <w:sz w:val="24"/>
        </w:rPr>
        <w:t xml:space="preserve"> ）</w:t>
      </w:r>
    </w:p>
    <w:p w14:paraId="673DF639" w14:textId="77777777" w:rsidR="004F5CF3" w:rsidRDefault="004F5CF3" w:rsidP="004F5CF3">
      <w:pPr>
        <w:rPr>
          <w:rFonts w:ascii="黑体" w:eastAsia="黑体" w:hAnsi="黑体" w:cs="黑体"/>
          <w:sz w:val="24"/>
        </w:rPr>
      </w:pPr>
    </w:p>
    <w:p w14:paraId="4F1BDDBF" w14:textId="77777777" w:rsidR="004F5CF3" w:rsidRDefault="004F5CF3" w:rsidP="004F5CF3">
      <w:pPr>
        <w:rPr>
          <w:rFonts w:ascii="黑体" w:eastAsia="黑体" w:hAnsi="黑体" w:cs="黑体"/>
          <w:sz w:val="30"/>
          <w:szCs w:val="30"/>
        </w:rPr>
      </w:pPr>
      <w:r>
        <w:rPr>
          <w:rFonts w:ascii="黑体" w:eastAsia="黑体" w:hAnsi="黑体" w:cs="黑体" w:hint="eastAsia"/>
          <w:sz w:val="30"/>
          <w:szCs w:val="30"/>
        </w:rPr>
        <w:t>简介</w:t>
      </w:r>
    </w:p>
    <w:p w14:paraId="7B16B795" w14:textId="25745F41" w:rsidR="000F2642" w:rsidRPr="000F2642" w:rsidRDefault="000F2642" w:rsidP="000F2642">
      <w:pPr>
        <w:ind w:firstLine="420"/>
        <w:rPr>
          <w:rFonts w:ascii="宋体" w:hAnsi="宋体" w:cs="宋体"/>
          <w:szCs w:val="21"/>
        </w:rPr>
      </w:pPr>
      <w:r>
        <w:rPr>
          <w:rFonts w:ascii="宋体" w:hAnsi="宋体" w:cs="宋体" w:hint="eastAsia"/>
          <w:szCs w:val="21"/>
        </w:rPr>
        <w:t>工作疲劳是指</w:t>
      </w:r>
      <w:r w:rsidR="00AF6742">
        <w:rPr>
          <w:rFonts w:ascii="宋体" w:hAnsi="宋体" w:cs="宋体" w:hint="eastAsia"/>
          <w:szCs w:val="21"/>
        </w:rPr>
        <w:t>在工作日期间以及工作日结束时感受到的极端疲劳和功能能力的减少。</w:t>
      </w:r>
    </w:p>
    <w:p w14:paraId="318DCF1C" w14:textId="5BF1C14D" w:rsidR="004F5CF3" w:rsidRDefault="000F2642" w:rsidP="004F5CF3">
      <w:pPr>
        <w:ind w:firstLine="420"/>
        <w:rPr>
          <w:rFonts w:ascii="宋体" w:hAnsi="宋体" w:cs="宋体"/>
          <w:szCs w:val="21"/>
        </w:rPr>
      </w:pPr>
      <w:proofErr w:type="spellStart"/>
      <w:r>
        <w:rPr>
          <w:rFonts w:ascii="宋体" w:hAnsi="宋体" w:cs="宋体"/>
          <w:szCs w:val="21"/>
        </w:rPr>
        <w:t>Frone</w:t>
      </w:r>
      <w:proofErr w:type="spellEnd"/>
      <w:r>
        <w:rPr>
          <w:rFonts w:ascii="宋体" w:hAnsi="宋体" w:cs="宋体" w:hint="eastAsia"/>
          <w:szCs w:val="21"/>
        </w:rPr>
        <w:t>和</w:t>
      </w:r>
      <w:r w:rsidRPr="000F2642">
        <w:rPr>
          <w:rFonts w:ascii="宋体" w:hAnsi="宋体" w:cs="宋体"/>
          <w:szCs w:val="21"/>
        </w:rPr>
        <w:t>Tidwell</w:t>
      </w:r>
      <w:r>
        <w:rPr>
          <w:rFonts w:ascii="宋体" w:hAnsi="宋体" w:cs="宋体" w:hint="eastAsia"/>
          <w:szCs w:val="21"/>
        </w:rPr>
        <w:t>(</w:t>
      </w:r>
      <w:r w:rsidRPr="000F2642">
        <w:rPr>
          <w:rFonts w:ascii="宋体" w:hAnsi="宋体" w:cs="宋体" w:hint="eastAsia"/>
          <w:szCs w:val="21"/>
        </w:rPr>
        <w:t>2015</w:t>
      </w:r>
      <w:r>
        <w:rPr>
          <w:rFonts w:ascii="宋体" w:hAnsi="宋体" w:cs="宋体"/>
          <w:szCs w:val="21"/>
        </w:rPr>
        <w:t>)</w:t>
      </w:r>
      <w:r>
        <w:rPr>
          <w:rFonts w:ascii="宋体" w:hAnsi="宋体" w:cs="宋体" w:hint="eastAsia"/>
          <w:szCs w:val="21"/>
        </w:rPr>
        <w:t>为了弥补现有工作疲劳量表的不足，开发了一个新的工作疲劳量表，量表包括三个维度，分别是</w:t>
      </w:r>
      <w:r w:rsidR="00AF6742">
        <w:rPr>
          <w:rFonts w:ascii="宋体" w:hAnsi="宋体" w:cs="宋体" w:hint="eastAsia"/>
          <w:szCs w:val="21"/>
        </w:rPr>
        <w:t>身体工作疲劳，精神工作疲劳和情绪工作疲劳。</w:t>
      </w:r>
    </w:p>
    <w:p w14:paraId="284F21F1" w14:textId="77777777" w:rsidR="000F2642" w:rsidRDefault="000F2642" w:rsidP="004F5CF3">
      <w:pPr>
        <w:ind w:firstLine="420"/>
        <w:rPr>
          <w:rFonts w:ascii="宋体" w:hAnsi="宋体" w:cs="宋体"/>
          <w:szCs w:val="21"/>
        </w:rPr>
      </w:pPr>
    </w:p>
    <w:p w14:paraId="7ED5D9F0" w14:textId="77777777" w:rsidR="004F5CF3" w:rsidRDefault="004F5CF3" w:rsidP="004F5CF3">
      <w:pPr>
        <w:rPr>
          <w:rFonts w:ascii="黑体" w:eastAsia="黑体" w:hAnsi="黑体" w:cs="黑体"/>
          <w:sz w:val="30"/>
          <w:szCs w:val="30"/>
        </w:rPr>
      </w:pPr>
      <w:r>
        <w:rPr>
          <w:rFonts w:ascii="黑体" w:eastAsia="黑体" w:hAnsi="黑体" w:cs="黑体" w:hint="eastAsia"/>
          <w:sz w:val="30"/>
          <w:szCs w:val="30"/>
        </w:rPr>
        <w:t>信度与效度</w:t>
      </w:r>
    </w:p>
    <w:p w14:paraId="101DC7CA" w14:textId="3090D802" w:rsidR="007805E7" w:rsidRPr="002D6DDA" w:rsidRDefault="007805E7" w:rsidP="002D6DDA">
      <w:pPr>
        <w:ind w:firstLine="420"/>
        <w:rPr>
          <w:rFonts w:ascii="宋体" w:hAnsi="宋体" w:cs="宋体"/>
          <w:szCs w:val="21"/>
        </w:rPr>
      </w:pPr>
      <w:r>
        <w:rPr>
          <w:rFonts w:ascii="宋体" w:hAnsi="宋体" w:cs="宋体" w:hint="eastAsia"/>
          <w:szCs w:val="21"/>
        </w:rPr>
        <w:t>身体工作疲劳，精神工作疲劳和情绪工作疲劳的内部一致性系数分别为0.94，0.95和0.96。</w:t>
      </w:r>
      <w:r w:rsidR="002D6DDA">
        <w:rPr>
          <w:rFonts w:ascii="宋体" w:hAnsi="宋体" w:cs="宋体" w:hint="eastAsia"/>
          <w:szCs w:val="21"/>
        </w:rPr>
        <w:t>样本量为2477名工人的验证性因子分析也表明，三维度的工作疲劳量表具有较好的结构效度，拟合指数较为理想，</w:t>
      </w:r>
      <w:r w:rsidR="002D6DDA">
        <w:rPr>
          <w:rFonts w:ascii="宋体" w:hAnsi="宋体"/>
          <w:bCs/>
          <w:szCs w:val="21"/>
        </w:rPr>
        <w:sym w:font="Symbol" w:char="F063"/>
      </w:r>
      <w:r w:rsidR="002D6DDA">
        <w:rPr>
          <w:rFonts w:ascii="宋体" w:hAnsi="宋体"/>
          <w:i/>
          <w:iCs/>
          <w:szCs w:val="21"/>
          <w:vertAlign w:val="superscript"/>
        </w:rPr>
        <w:t>2</w:t>
      </w:r>
      <w:r w:rsidR="002D6DDA" w:rsidRPr="002D6DDA">
        <w:rPr>
          <w:rFonts w:ascii="宋体" w:hAnsi="宋体" w:cs="宋体"/>
          <w:szCs w:val="21"/>
        </w:rPr>
        <w:t xml:space="preserve">(114, </w:t>
      </w:r>
      <w:r w:rsidR="002D6DDA">
        <w:rPr>
          <w:rFonts w:ascii="宋体" w:hAnsi="宋体" w:cs="宋体"/>
          <w:szCs w:val="21"/>
        </w:rPr>
        <w:t>n</w:t>
      </w:r>
      <w:r w:rsidR="002D6DDA">
        <w:rPr>
          <w:rFonts w:ascii="宋体" w:hAnsi="宋体" w:cs="宋体" w:hint="eastAsia"/>
          <w:szCs w:val="21"/>
        </w:rPr>
        <w:t>＝</w:t>
      </w:r>
      <w:r w:rsidR="002D6DDA">
        <w:rPr>
          <w:rFonts w:ascii="宋体" w:hAnsi="宋体" w:cs="宋体"/>
          <w:szCs w:val="21"/>
        </w:rPr>
        <w:t>2477)</w:t>
      </w:r>
      <w:r w:rsidR="002D6DDA">
        <w:rPr>
          <w:rFonts w:ascii="宋体" w:hAnsi="宋体" w:cs="宋体" w:hint="eastAsia"/>
          <w:szCs w:val="21"/>
        </w:rPr>
        <w:t>＝</w:t>
      </w:r>
      <w:r w:rsidR="002D6DDA" w:rsidRPr="002D6DDA">
        <w:rPr>
          <w:rFonts w:ascii="宋体" w:hAnsi="宋体" w:cs="宋体"/>
          <w:szCs w:val="21"/>
        </w:rPr>
        <w:t xml:space="preserve">687.54, </w:t>
      </w:r>
      <w:r w:rsidR="002D6DDA">
        <w:rPr>
          <w:rFonts w:ascii="宋体" w:hAnsi="宋体" w:cs="宋体"/>
          <w:szCs w:val="21"/>
        </w:rPr>
        <w:t>p&lt;</w:t>
      </w:r>
      <w:r w:rsidR="002D6DDA" w:rsidRPr="002D6DDA">
        <w:rPr>
          <w:rFonts w:ascii="宋体" w:hAnsi="宋体" w:cs="宋体"/>
          <w:szCs w:val="21"/>
        </w:rPr>
        <w:t>0</w:t>
      </w:r>
      <w:r w:rsidR="002D6DDA">
        <w:rPr>
          <w:rFonts w:ascii="宋体" w:hAnsi="宋体" w:cs="宋体"/>
          <w:szCs w:val="21"/>
        </w:rPr>
        <w:t>.001;CFI=</w:t>
      </w:r>
      <w:r w:rsidR="002D6DDA" w:rsidRPr="002D6DDA">
        <w:rPr>
          <w:rFonts w:ascii="宋体" w:hAnsi="宋体" w:cs="宋体"/>
          <w:szCs w:val="21"/>
        </w:rPr>
        <w:t xml:space="preserve"> </w:t>
      </w:r>
      <w:r w:rsidR="002D6DDA">
        <w:rPr>
          <w:rFonts w:ascii="宋体" w:hAnsi="宋体" w:cs="宋体"/>
          <w:szCs w:val="21"/>
        </w:rPr>
        <w:t>0.96;</w:t>
      </w:r>
      <w:r w:rsidR="002D6DDA" w:rsidRPr="002D6DDA">
        <w:rPr>
          <w:rFonts w:ascii="宋体" w:hAnsi="宋体" w:cs="宋体"/>
          <w:szCs w:val="21"/>
        </w:rPr>
        <w:t>TLI</w:t>
      </w:r>
      <w:r w:rsidR="002D6DDA">
        <w:rPr>
          <w:rFonts w:ascii="宋体" w:hAnsi="宋体" w:cs="宋体"/>
          <w:szCs w:val="21"/>
        </w:rPr>
        <w:t>=</w:t>
      </w:r>
      <w:r w:rsidR="002D6DDA" w:rsidRPr="002D6DDA">
        <w:rPr>
          <w:rFonts w:ascii="宋体" w:hAnsi="宋体" w:cs="宋体"/>
          <w:szCs w:val="21"/>
        </w:rPr>
        <w:t xml:space="preserve"> </w:t>
      </w:r>
      <w:r w:rsidR="002D6DDA">
        <w:rPr>
          <w:rFonts w:ascii="宋体" w:hAnsi="宋体" w:cs="宋体"/>
          <w:szCs w:val="21"/>
        </w:rPr>
        <w:t>0.95;</w:t>
      </w:r>
      <w:r w:rsidR="002D6DDA" w:rsidRPr="002D6DDA">
        <w:rPr>
          <w:rFonts w:ascii="宋体" w:hAnsi="宋体" w:cs="宋体"/>
          <w:szCs w:val="21"/>
        </w:rPr>
        <w:t>RMSEA</w:t>
      </w:r>
      <w:r w:rsidR="002D6DDA">
        <w:rPr>
          <w:rFonts w:ascii="宋体" w:hAnsi="宋体" w:cs="宋体"/>
          <w:szCs w:val="21"/>
        </w:rPr>
        <w:t>=</w:t>
      </w:r>
      <w:r w:rsidR="002D6DDA" w:rsidRPr="002D6DDA">
        <w:rPr>
          <w:rFonts w:ascii="宋体" w:hAnsi="宋体" w:cs="宋体"/>
          <w:szCs w:val="21"/>
        </w:rPr>
        <w:t xml:space="preserve"> </w:t>
      </w:r>
      <w:r w:rsidR="002D6DDA">
        <w:rPr>
          <w:rFonts w:ascii="宋体" w:hAnsi="宋体" w:cs="宋体"/>
          <w:szCs w:val="21"/>
        </w:rPr>
        <w:t>0.045;</w:t>
      </w:r>
      <w:r w:rsidR="002D6DDA" w:rsidRPr="002D6DDA">
        <w:rPr>
          <w:rFonts w:ascii="宋体" w:hAnsi="宋体" w:cs="宋体"/>
          <w:szCs w:val="21"/>
        </w:rPr>
        <w:t xml:space="preserve">SRMR </w:t>
      </w:r>
      <w:r w:rsidR="002D6DDA">
        <w:rPr>
          <w:rFonts w:ascii="宋体" w:hAnsi="宋体" w:cs="宋体"/>
          <w:szCs w:val="21"/>
        </w:rPr>
        <w:t>=</w:t>
      </w:r>
      <w:r w:rsidR="002D6DDA">
        <w:rPr>
          <w:rFonts w:ascii="宋体" w:hAnsi="宋体" w:cs="宋体" w:hint="eastAsia"/>
          <w:szCs w:val="21"/>
        </w:rPr>
        <w:t>0</w:t>
      </w:r>
      <w:r w:rsidR="002D6DDA">
        <w:rPr>
          <w:rFonts w:ascii="宋体" w:hAnsi="宋体" w:cs="宋体"/>
          <w:szCs w:val="21"/>
        </w:rPr>
        <w:t>.03</w:t>
      </w:r>
      <w:r w:rsidR="002D6DDA">
        <w:rPr>
          <w:rFonts w:ascii="宋体" w:hAnsi="宋体" w:cs="宋体" w:hint="eastAsia"/>
          <w:szCs w:val="21"/>
        </w:rPr>
        <w:t>。</w:t>
      </w:r>
    </w:p>
    <w:p w14:paraId="1CC34010" w14:textId="77777777" w:rsidR="004F5CF3" w:rsidRDefault="004F5CF3" w:rsidP="004F5CF3">
      <w:pPr>
        <w:ind w:firstLine="570"/>
        <w:rPr>
          <w:rFonts w:eastAsia="黑体" w:hAnsi="黑体" w:cs="黑体"/>
          <w:sz w:val="24"/>
        </w:rPr>
      </w:pPr>
    </w:p>
    <w:p w14:paraId="097D69ED" w14:textId="77777777" w:rsidR="004F5CF3" w:rsidRDefault="004F5CF3" w:rsidP="004F5CF3">
      <w:pPr>
        <w:rPr>
          <w:rFonts w:eastAsia="黑体" w:hAnsi="黑体" w:cs="黑体"/>
          <w:sz w:val="30"/>
          <w:szCs w:val="30"/>
        </w:rPr>
      </w:pPr>
      <w:r>
        <w:rPr>
          <w:rFonts w:eastAsia="黑体" w:hAnsi="黑体" w:cs="黑体" w:hint="eastAsia"/>
          <w:sz w:val="30"/>
          <w:szCs w:val="30"/>
        </w:rPr>
        <w:t>量表</w:t>
      </w:r>
    </w:p>
    <w:p w14:paraId="2B5560D9" w14:textId="3E032CAD" w:rsidR="004F5CF3" w:rsidRDefault="004F5CF3" w:rsidP="004F5CF3">
      <w:pPr>
        <w:ind w:firstLine="420"/>
      </w:pPr>
      <w:r>
        <w:rPr>
          <w:rFonts w:hint="eastAsia"/>
        </w:rPr>
        <w:t>根据自己的实际感受和体会，对下面</w:t>
      </w:r>
      <w:r>
        <w:t>13</w:t>
      </w:r>
      <w:r>
        <w:rPr>
          <w:rFonts w:hint="eastAsia"/>
        </w:rPr>
        <w:t>项描述进行评价和判断，在最符合的数字上划○。评价和判断的标准如下：</w:t>
      </w:r>
      <w:bookmarkStart w:id="0" w:name="_GoBack"/>
      <w:bookmarkEnd w:id="0"/>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141"/>
        <w:gridCol w:w="1738"/>
        <w:gridCol w:w="1738"/>
        <w:gridCol w:w="1648"/>
        <w:gridCol w:w="90"/>
        <w:gridCol w:w="249"/>
        <w:gridCol w:w="392"/>
        <w:gridCol w:w="359"/>
        <w:gridCol w:w="360"/>
        <w:gridCol w:w="359"/>
      </w:tblGrid>
      <w:tr w:rsidR="004F5CF3" w14:paraId="665E4B7A" w14:textId="77777777" w:rsidTr="007F55E0">
        <w:tc>
          <w:tcPr>
            <w:tcW w:w="1738" w:type="dxa"/>
            <w:gridSpan w:val="2"/>
            <w:tcBorders>
              <w:left w:val="nil"/>
              <w:bottom w:val="nil"/>
              <w:right w:val="nil"/>
            </w:tcBorders>
          </w:tcPr>
          <w:p w14:paraId="05711DB5" w14:textId="73DE9AC0" w:rsidR="004F5CF3" w:rsidRPr="00791BE1" w:rsidRDefault="00791BE1" w:rsidP="003F0EB5">
            <w:pPr>
              <w:widowControl/>
              <w:autoSpaceDE w:val="0"/>
              <w:autoSpaceDN w:val="0"/>
              <w:adjustRightInd w:val="0"/>
              <w:spacing w:after="240"/>
              <w:jc w:val="center"/>
              <w:rPr>
                <w:rFonts w:ascii="Times" w:eastAsiaTheme="minorEastAsia" w:hAnsi="Times" w:cs="Times"/>
                <w:kern w:val="0"/>
                <w:sz w:val="24"/>
              </w:rPr>
            </w:pPr>
            <w:r>
              <w:rPr>
                <w:rFonts w:ascii="Times" w:eastAsiaTheme="minorEastAsia" w:hAnsi="Times" w:cs="Times"/>
                <w:kern w:val="0"/>
                <w:sz w:val="22"/>
                <w:szCs w:val="22"/>
              </w:rPr>
              <w:t>Everyday</w:t>
            </w:r>
          </w:p>
        </w:tc>
        <w:tc>
          <w:tcPr>
            <w:tcW w:w="1738" w:type="dxa"/>
            <w:tcBorders>
              <w:left w:val="nil"/>
              <w:bottom w:val="nil"/>
              <w:right w:val="nil"/>
            </w:tcBorders>
          </w:tcPr>
          <w:p w14:paraId="5F8D570F" w14:textId="58CE0D3C" w:rsidR="004F5CF3" w:rsidRDefault="003F0EB5" w:rsidP="003F0EB5">
            <w:pPr>
              <w:widowControl/>
              <w:autoSpaceDE w:val="0"/>
              <w:autoSpaceDN w:val="0"/>
              <w:adjustRightInd w:val="0"/>
              <w:spacing w:after="240"/>
              <w:jc w:val="center"/>
              <w:rPr>
                <w:b/>
              </w:rPr>
            </w:pPr>
            <w:r w:rsidRPr="003F0EB5">
              <w:rPr>
                <w:rFonts w:ascii="Times" w:eastAsiaTheme="minorEastAsia" w:hAnsi="Times" w:cs="Times"/>
                <w:kern w:val="0"/>
                <w:sz w:val="22"/>
                <w:szCs w:val="22"/>
              </w:rPr>
              <w:t>At least once a week</w:t>
            </w:r>
          </w:p>
        </w:tc>
        <w:tc>
          <w:tcPr>
            <w:tcW w:w="1738" w:type="dxa"/>
            <w:tcBorders>
              <w:left w:val="nil"/>
              <w:bottom w:val="nil"/>
              <w:right w:val="nil"/>
            </w:tcBorders>
          </w:tcPr>
          <w:p w14:paraId="4C51BE07" w14:textId="53BC7C99" w:rsidR="004F5CF3" w:rsidRDefault="003F0EB5" w:rsidP="007805E7">
            <w:pPr>
              <w:spacing w:line="312" w:lineRule="auto"/>
              <w:jc w:val="center"/>
              <w:rPr>
                <w:b/>
              </w:rPr>
            </w:pPr>
            <w:r>
              <w:rPr>
                <w:rFonts w:ascii="Times" w:eastAsiaTheme="minorEastAsia" w:hAnsi="Times" w:cs="Times"/>
                <w:kern w:val="0"/>
                <w:sz w:val="22"/>
                <w:szCs w:val="22"/>
              </w:rPr>
              <w:t>At least once a month</w:t>
            </w:r>
          </w:p>
        </w:tc>
        <w:tc>
          <w:tcPr>
            <w:tcW w:w="1738" w:type="dxa"/>
            <w:gridSpan w:val="2"/>
            <w:tcBorders>
              <w:left w:val="nil"/>
              <w:bottom w:val="nil"/>
              <w:right w:val="nil"/>
            </w:tcBorders>
          </w:tcPr>
          <w:p w14:paraId="76F3FBBD" w14:textId="2FB1591C" w:rsidR="004F5CF3" w:rsidRDefault="003F0EB5" w:rsidP="007805E7">
            <w:pPr>
              <w:spacing w:line="312" w:lineRule="auto"/>
              <w:jc w:val="center"/>
              <w:rPr>
                <w:b/>
              </w:rPr>
            </w:pPr>
            <w:r w:rsidRPr="003F0EB5">
              <w:rPr>
                <w:rFonts w:ascii="Times" w:eastAsiaTheme="minorEastAsia" w:hAnsi="Times" w:cs="Times"/>
                <w:kern w:val="0"/>
                <w:sz w:val="22"/>
                <w:szCs w:val="22"/>
              </w:rPr>
              <w:t>Less than once a month</w:t>
            </w:r>
          </w:p>
        </w:tc>
        <w:tc>
          <w:tcPr>
            <w:tcW w:w="1719" w:type="dxa"/>
            <w:gridSpan w:val="5"/>
            <w:tcBorders>
              <w:left w:val="nil"/>
              <w:bottom w:val="nil"/>
              <w:right w:val="nil"/>
            </w:tcBorders>
          </w:tcPr>
          <w:p w14:paraId="090D82C4" w14:textId="3BD01D3E" w:rsidR="004F5CF3" w:rsidRPr="003F0EB5" w:rsidRDefault="003F0EB5" w:rsidP="007805E7">
            <w:pPr>
              <w:spacing w:line="312" w:lineRule="auto"/>
              <w:jc w:val="center"/>
              <w:rPr>
                <w:rFonts w:ascii="Times" w:eastAsiaTheme="minorEastAsia" w:hAnsi="Times" w:cs="Times"/>
                <w:kern w:val="0"/>
                <w:sz w:val="22"/>
                <w:szCs w:val="22"/>
              </w:rPr>
            </w:pPr>
            <w:r w:rsidRPr="003F0EB5">
              <w:rPr>
                <w:rFonts w:ascii="Times" w:eastAsiaTheme="minorEastAsia" w:hAnsi="Times" w:cs="Times"/>
                <w:kern w:val="0"/>
                <w:sz w:val="22"/>
                <w:szCs w:val="22"/>
              </w:rPr>
              <w:t>Never</w:t>
            </w:r>
          </w:p>
        </w:tc>
      </w:tr>
      <w:tr w:rsidR="004F5CF3" w14:paraId="166FE2EB" w14:textId="77777777" w:rsidTr="007F55E0">
        <w:tc>
          <w:tcPr>
            <w:tcW w:w="1738" w:type="dxa"/>
            <w:gridSpan w:val="2"/>
            <w:tcBorders>
              <w:top w:val="nil"/>
              <w:left w:val="nil"/>
              <w:bottom w:val="nil"/>
              <w:right w:val="nil"/>
            </w:tcBorders>
          </w:tcPr>
          <w:p w14:paraId="4A8282F4" w14:textId="77777777" w:rsidR="004F5CF3" w:rsidRDefault="004F5CF3" w:rsidP="007805E7">
            <w:pPr>
              <w:spacing w:line="312" w:lineRule="auto"/>
              <w:jc w:val="center"/>
            </w:pPr>
            <w:r>
              <w:rPr>
                <w:rFonts w:hint="eastAsia"/>
              </w:rPr>
              <w:t>1</w:t>
            </w:r>
          </w:p>
        </w:tc>
        <w:tc>
          <w:tcPr>
            <w:tcW w:w="1738" w:type="dxa"/>
            <w:tcBorders>
              <w:top w:val="nil"/>
              <w:left w:val="nil"/>
              <w:bottom w:val="nil"/>
              <w:right w:val="nil"/>
            </w:tcBorders>
          </w:tcPr>
          <w:p w14:paraId="0BE6993E" w14:textId="77777777" w:rsidR="004F5CF3" w:rsidRDefault="004F5CF3" w:rsidP="007805E7">
            <w:pPr>
              <w:spacing w:line="312" w:lineRule="auto"/>
              <w:jc w:val="center"/>
            </w:pPr>
            <w:r>
              <w:rPr>
                <w:rFonts w:hint="eastAsia"/>
              </w:rPr>
              <w:t>2</w:t>
            </w:r>
          </w:p>
        </w:tc>
        <w:tc>
          <w:tcPr>
            <w:tcW w:w="1738" w:type="dxa"/>
            <w:tcBorders>
              <w:top w:val="nil"/>
              <w:left w:val="nil"/>
              <w:bottom w:val="nil"/>
              <w:right w:val="nil"/>
            </w:tcBorders>
          </w:tcPr>
          <w:p w14:paraId="2891A7C2" w14:textId="77777777" w:rsidR="004F5CF3" w:rsidRDefault="004F5CF3" w:rsidP="007805E7">
            <w:pPr>
              <w:spacing w:line="312" w:lineRule="auto"/>
              <w:jc w:val="center"/>
            </w:pPr>
            <w:r>
              <w:rPr>
                <w:rFonts w:hint="eastAsia"/>
              </w:rPr>
              <w:t>3</w:t>
            </w:r>
          </w:p>
        </w:tc>
        <w:tc>
          <w:tcPr>
            <w:tcW w:w="1738" w:type="dxa"/>
            <w:gridSpan w:val="2"/>
            <w:tcBorders>
              <w:top w:val="nil"/>
              <w:left w:val="nil"/>
              <w:bottom w:val="nil"/>
              <w:right w:val="nil"/>
            </w:tcBorders>
          </w:tcPr>
          <w:p w14:paraId="76DD74D8" w14:textId="77777777" w:rsidR="004F5CF3" w:rsidRDefault="004F5CF3" w:rsidP="007805E7">
            <w:pPr>
              <w:spacing w:line="312" w:lineRule="auto"/>
              <w:jc w:val="center"/>
            </w:pPr>
            <w:r>
              <w:rPr>
                <w:rFonts w:hint="eastAsia"/>
              </w:rPr>
              <w:t>4</w:t>
            </w:r>
          </w:p>
        </w:tc>
        <w:tc>
          <w:tcPr>
            <w:tcW w:w="1719" w:type="dxa"/>
            <w:gridSpan w:val="5"/>
            <w:tcBorders>
              <w:top w:val="nil"/>
              <w:left w:val="nil"/>
              <w:bottom w:val="nil"/>
              <w:right w:val="nil"/>
            </w:tcBorders>
          </w:tcPr>
          <w:p w14:paraId="28D88B97" w14:textId="77777777" w:rsidR="004F5CF3" w:rsidRDefault="004F5CF3" w:rsidP="007805E7">
            <w:pPr>
              <w:spacing w:line="312" w:lineRule="auto"/>
              <w:jc w:val="center"/>
            </w:pPr>
            <w:r>
              <w:rPr>
                <w:rFonts w:hint="eastAsia"/>
              </w:rPr>
              <w:t>5</w:t>
            </w:r>
          </w:p>
        </w:tc>
      </w:tr>
      <w:tr w:rsidR="004F5CF3" w14:paraId="714844DE" w14:textId="77777777" w:rsidTr="007F55E0">
        <w:tc>
          <w:tcPr>
            <w:tcW w:w="8671" w:type="dxa"/>
            <w:gridSpan w:val="11"/>
            <w:tcBorders>
              <w:left w:val="nil"/>
              <w:bottom w:val="single" w:sz="4" w:space="0" w:color="auto"/>
              <w:right w:val="nil"/>
            </w:tcBorders>
            <w:vAlign w:val="center"/>
          </w:tcPr>
          <w:p w14:paraId="5D611AA6" w14:textId="494F8486" w:rsidR="004F5CF3" w:rsidRPr="00791BE1" w:rsidRDefault="00791BE1" w:rsidP="00791BE1">
            <w:pPr>
              <w:widowControl/>
              <w:autoSpaceDE w:val="0"/>
              <w:autoSpaceDN w:val="0"/>
              <w:adjustRightInd w:val="0"/>
              <w:spacing w:after="240"/>
              <w:jc w:val="left"/>
              <w:rPr>
                <w:rFonts w:ascii="Times" w:eastAsiaTheme="minorEastAsia" w:hAnsi="Times" w:cs="Times"/>
                <w:kern w:val="0"/>
                <w:sz w:val="24"/>
              </w:rPr>
            </w:pPr>
            <w:r>
              <w:rPr>
                <w:rFonts w:ascii="Times" w:eastAsiaTheme="minorEastAsia" w:hAnsi="Times" w:cs="Times"/>
                <w:kern w:val="0"/>
                <w:sz w:val="22"/>
                <w:szCs w:val="22"/>
              </w:rPr>
              <w:t>During the PAST 12 MONTHS, how often did you</w:t>
            </w:r>
          </w:p>
        </w:tc>
      </w:tr>
      <w:tr w:rsidR="004F5CF3" w14:paraId="15B13BF6" w14:textId="77777777" w:rsidTr="007F55E0">
        <w:tc>
          <w:tcPr>
            <w:tcW w:w="597" w:type="dxa"/>
            <w:tcBorders>
              <w:bottom w:val="single" w:sz="4" w:space="0" w:color="auto"/>
            </w:tcBorders>
            <w:vAlign w:val="center"/>
          </w:tcPr>
          <w:p w14:paraId="7C86EE6F" w14:textId="77777777" w:rsidR="004F5CF3" w:rsidRDefault="004F5CF3" w:rsidP="007805E7">
            <w:pPr>
              <w:spacing w:line="312" w:lineRule="auto"/>
              <w:jc w:val="center"/>
              <w:rPr>
                <w:rFonts w:ascii="宋体" w:hAnsi="宋体" w:cs="宋体"/>
                <w:sz w:val="24"/>
              </w:rPr>
            </w:pPr>
            <w:r>
              <w:rPr>
                <w:rFonts w:hint="eastAsia"/>
              </w:rPr>
              <w:t>1</w:t>
            </w:r>
          </w:p>
        </w:tc>
        <w:tc>
          <w:tcPr>
            <w:tcW w:w="6265" w:type="dxa"/>
            <w:gridSpan w:val="4"/>
            <w:tcBorders>
              <w:bottom w:val="single" w:sz="4" w:space="0" w:color="auto"/>
            </w:tcBorders>
            <w:vAlign w:val="bottom"/>
          </w:tcPr>
          <w:p w14:paraId="5F7606D8" w14:textId="3AADB66C" w:rsidR="004F5CF3" w:rsidRPr="00791BE1" w:rsidRDefault="00791BE1" w:rsidP="00791BE1">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physically exhausted at the end of the workday?  </w:t>
            </w:r>
          </w:p>
        </w:tc>
        <w:tc>
          <w:tcPr>
            <w:tcW w:w="339" w:type="dxa"/>
            <w:gridSpan w:val="2"/>
            <w:tcBorders>
              <w:bottom w:val="single" w:sz="4" w:space="0" w:color="auto"/>
            </w:tcBorders>
          </w:tcPr>
          <w:p w14:paraId="4DF1634F"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tcPr>
          <w:p w14:paraId="407BBB8B"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tcPr>
          <w:p w14:paraId="65D6A846"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tcPr>
          <w:p w14:paraId="77026B08"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tcPr>
          <w:p w14:paraId="32D0F76F"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7729A919" w14:textId="77777777" w:rsidTr="007F55E0">
        <w:tc>
          <w:tcPr>
            <w:tcW w:w="597" w:type="dxa"/>
            <w:shd w:val="clear" w:color="auto" w:fill="E0E0E0"/>
            <w:vAlign w:val="center"/>
          </w:tcPr>
          <w:p w14:paraId="4B560FA7" w14:textId="77777777" w:rsidR="004F5CF3" w:rsidRDefault="004F5CF3" w:rsidP="007805E7">
            <w:pPr>
              <w:spacing w:line="312" w:lineRule="auto"/>
              <w:jc w:val="center"/>
              <w:rPr>
                <w:rFonts w:ascii="宋体" w:hAnsi="宋体" w:cs="宋体"/>
                <w:sz w:val="24"/>
              </w:rPr>
            </w:pPr>
            <w:r>
              <w:rPr>
                <w:rFonts w:hint="eastAsia"/>
              </w:rPr>
              <w:t>2</w:t>
            </w:r>
          </w:p>
        </w:tc>
        <w:tc>
          <w:tcPr>
            <w:tcW w:w="6265" w:type="dxa"/>
            <w:gridSpan w:val="4"/>
            <w:shd w:val="clear" w:color="auto" w:fill="E0E0E0"/>
            <w:vAlign w:val="bottom"/>
          </w:tcPr>
          <w:p w14:paraId="3FA357DA" w14:textId="6557D3E5" w:rsidR="004F5CF3" w:rsidRPr="00857D60" w:rsidRDefault="00857D60" w:rsidP="00857D60">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have</w:t>
            </w:r>
            <w:proofErr w:type="gramEnd"/>
            <w:r>
              <w:rPr>
                <w:rFonts w:ascii="Times" w:eastAsiaTheme="minorEastAsia" w:hAnsi="Times" w:cs="Times"/>
                <w:kern w:val="0"/>
                <w:sz w:val="22"/>
                <w:szCs w:val="22"/>
              </w:rPr>
              <w:t xml:space="preserve"> difficulty engaging in physical activity at the end  of the workday?  </w:t>
            </w:r>
          </w:p>
        </w:tc>
        <w:tc>
          <w:tcPr>
            <w:tcW w:w="339" w:type="dxa"/>
            <w:gridSpan w:val="2"/>
            <w:shd w:val="clear" w:color="auto" w:fill="E0E0E0"/>
          </w:tcPr>
          <w:p w14:paraId="786E2C65"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shd w:val="clear" w:color="auto" w:fill="E0E0E0"/>
          </w:tcPr>
          <w:p w14:paraId="35AA159B"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shd w:val="clear" w:color="auto" w:fill="E0E0E0"/>
          </w:tcPr>
          <w:p w14:paraId="590B98F9"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shd w:val="clear" w:color="auto" w:fill="E0E0E0"/>
          </w:tcPr>
          <w:p w14:paraId="2CF8751B"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shd w:val="clear" w:color="auto" w:fill="E0E0E0"/>
          </w:tcPr>
          <w:p w14:paraId="52B14ED2"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32AB14E9" w14:textId="77777777" w:rsidTr="007F55E0">
        <w:tc>
          <w:tcPr>
            <w:tcW w:w="597" w:type="dxa"/>
            <w:tcBorders>
              <w:bottom w:val="single" w:sz="4" w:space="0" w:color="auto"/>
            </w:tcBorders>
            <w:vAlign w:val="center"/>
          </w:tcPr>
          <w:p w14:paraId="144929FB" w14:textId="77777777" w:rsidR="004F5CF3" w:rsidRDefault="004F5CF3" w:rsidP="007805E7">
            <w:pPr>
              <w:spacing w:line="312" w:lineRule="auto"/>
              <w:jc w:val="center"/>
              <w:rPr>
                <w:rFonts w:ascii="宋体" w:hAnsi="宋体" w:cs="宋体"/>
                <w:sz w:val="24"/>
              </w:rPr>
            </w:pPr>
            <w:r>
              <w:rPr>
                <w:rFonts w:hint="eastAsia"/>
              </w:rPr>
              <w:t>3</w:t>
            </w:r>
          </w:p>
        </w:tc>
        <w:tc>
          <w:tcPr>
            <w:tcW w:w="6265" w:type="dxa"/>
            <w:gridSpan w:val="4"/>
            <w:tcBorders>
              <w:bottom w:val="single" w:sz="4" w:space="0" w:color="auto"/>
            </w:tcBorders>
            <w:vAlign w:val="bottom"/>
          </w:tcPr>
          <w:p w14:paraId="55DC4C70" w14:textId="1907D2A0" w:rsidR="004F5CF3" w:rsidRPr="00847DCE" w:rsidRDefault="00847DCE" w:rsidP="00847DCE">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physically worn out at the end of the workday?  </w:t>
            </w:r>
          </w:p>
        </w:tc>
        <w:tc>
          <w:tcPr>
            <w:tcW w:w="339" w:type="dxa"/>
            <w:gridSpan w:val="2"/>
            <w:tcBorders>
              <w:bottom w:val="single" w:sz="4" w:space="0" w:color="auto"/>
            </w:tcBorders>
          </w:tcPr>
          <w:p w14:paraId="7F6D3EBF"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tcPr>
          <w:p w14:paraId="1D0D3254"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tcPr>
          <w:p w14:paraId="1E508D9F"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tcPr>
          <w:p w14:paraId="1355BCB8"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tcPr>
          <w:p w14:paraId="5B359BE9"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3D13CA92" w14:textId="77777777" w:rsidTr="007F55E0">
        <w:tc>
          <w:tcPr>
            <w:tcW w:w="597" w:type="dxa"/>
            <w:shd w:val="clear" w:color="auto" w:fill="E0E0E0"/>
            <w:vAlign w:val="center"/>
          </w:tcPr>
          <w:p w14:paraId="684DEB42" w14:textId="77777777" w:rsidR="004F5CF3" w:rsidRDefault="004F5CF3" w:rsidP="007805E7">
            <w:pPr>
              <w:spacing w:line="312" w:lineRule="auto"/>
              <w:jc w:val="center"/>
              <w:rPr>
                <w:rFonts w:ascii="宋体" w:hAnsi="宋体" w:cs="宋体"/>
                <w:sz w:val="24"/>
              </w:rPr>
            </w:pPr>
            <w:r>
              <w:rPr>
                <w:rFonts w:hint="eastAsia"/>
              </w:rPr>
              <w:t>4</w:t>
            </w:r>
          </w:p>
        </w:tc>
        <w:tc>
          <w:tcPr>
            <w:tcW w:w="6265" w:type="dxa"/>
            <w:gridSpan w:val="4"/>
            <w:shd w:val="clear" w:color="auto" w:fill="E0E0E0"/>
            <w:vAlign w:val="bottom"/>
          </w:tcPr>
          <w:p w14:paraId="10474129" w14:textId="66524E8F" w:rsidR="004F5CF3" w:rsidRPr="00F26811" w:rsidRDefault="00F26811" w:rsidP="00F26811">
            <w:pPr>
              <w:widowControl/>
              <w:autoSpaceDE w:val="0"/>
              <w:autoSpaceDN w:val="0"/>
              <w:adjustRightInd w:val="0"/>
              <w:spacing w:after="240"/>
              <w:jc w:val="left"/>
              <w:rPr>
                <w:rFonts w:ascii="Times" w:eastAsiaTheme="minorEastAsia" w:hAnsi="Times" w:cs="Times"/>
                <w:kern w:val="0"/>
                <w:sz w:val="24"/>
              </w:rPr>
            </w:pPr>
            <w:proofErr w:type="gramStart"/>
            <w:r>
              <w:rPr>
                <w:rFonts w:ascii="Times" w:eastAsiaTheme="minorEastAsia" w:hAnsi="Times" w:cs="Times"/>
                <w:kern w:val="0"/>
                <w:sz w:val="22"/>
                <w:szCs w:val="22"/>
              </w:rPr>
              <w:t>want</w:t>
            </w:r>
            <w:proofErr w:type="gramEnd"/>
            <w:r>
              <w:rPr>
                <w:rFonts w:ascii="Times" w:eastAsiaTheme="minorEastAsia" w:hAnsi="Times" w:cs="Times"/>
                <w:kern w:val="0"/>
                <w:sz w:val="22"/>
                <w:szCs w:val="22"/>
              </w:rPr>
              <w:t xml:space="preserve"> to physically shut down at the end of the  workday? </w:t>
            </w:r>
          </w:p>
        </w:tc>
        <w:tc>
          <w:tcPr>
            <w:tcW w:w="339" w:type="dxa"/>
            <w:gridSpan w:val="2"/>
            <w:shd w:val="clear" w:color="auto" w:fill="E0E0E0"/>
          </w:tcPr>
          <w:p w14:paraId="189B70E1"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shd w:val="clear" w:color="auto" w:fill="E0E0E0"/>
          </w:tcPr>
          <w:p w14:paraId="1E4616F2"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shd w:val="clear" w:color="auto" w:fill="E0E0E0"/>
          </w:tcPr>
          <w:p w14:paraId="01EB0607"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shd w:val="clear" w:color="auto" w:fill="E0E0E0"/>
          </w:tcPr>
          <w:p w14:paraId="3052F24A"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shd w:val="clear" w:color="auto" w:fill="E0E0E0"/>
          </w:tcPr>
          <w:p w14:paraId="7925E01E"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0973BC2C" w14:textId="77777777" w:rsidTr="007F55E0">
        <w:tc>
          <w:tcPr>
            <w:tcW w:w="597" w:type="dxa"/>
            <w:tcBorders>
              <w:bottom w:val="single" w:sz="4" w:space="0" w:color="auto"/>
            </w:tcBorders>
            <w:vAlign w:val="center"/>
          </w:tcPr>
          <w:p w14:paraId="3B4F1DA1" w14:textId="77777777" w:rsidR="004F5CF3" w:rsidRDefault="004F5CF3" w:rsidP="007805E7">
            <w:pPr>
              <w:spacing w:line="312" w:lineRule="auto"/>
              <w:jc w:val="center"/>
              <w:rPr>
                <w:rFonts w:ascii="宋体" w:hAnsi="宋体" w:cs="宋体"/>
                <w:sz w:val="24"/>
              </w:rPr>
            </w:pPr>
            <w:r>
              <w:rPr>
                <w:rFonts w:hint="eastAsia"/>
              </w:rPr>
              <w:t>5</w:t>
            </w:r>
          </w:p>
        </w:tc>
        <w:tc>
          <w:tcPr>
            <w:tcW w:w="6265" w:type="dxa"/>
            <w:gridSpan w:val="4"/>
            <w:tcBorders>
              <w:bottom w:val="single" w:sz="4" w:space="0" w:color="auto"/>
            </w:tcBorders>
            <w:vAlign w:val="bottom"/>
          </w:tcPr>
          <w:p w14:paraId="6530741D" w14:textId="6E3F1BD7" w:rsidR="004F5CF3" w:rsidRPr="00C154E7" w:rsidRDefault="00C154E7" w:rsidP="00C154E7">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physically drained at the end of the workday?  </w:t>
            </w:r>
          </w:p>
        </w:tc>
        <w:tc>
          <w:tcPr>
            <w:tcW w:w="339" w:type="dxa"/>
            <w:gridSpan w:val="2"/>
            <w:tcBorders>
              <w:bottom w:val="single" w:sz="4" w:space="0" w:color="auto"/>
            </w:tcBorders>
          </w:tcPr>
          <w:p w14:paraId="0EE37972"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tcPr>
          <w:p w14:paraId="47B6B606"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tcPr>
          <w:p w14:paraId="4771D314"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tcPr>
          <w:p w14:paraId="74BB8A5E"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tcPr>
          <w:p w14:paraId="59B82BC3"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2803FE8D" w14:textId="77777777" w:rsidTr="007F55E0">
        <w:tc>
          <w:tcPr>
            <w:tcW w:w="597" w:type="dxa"/>
            <w:shd w:val="clear" w:color="auto" w:fill="E0E0E0"/>
            <w:vAlign w:val="center"/>
          </w:tcPr>
          <w:p w14:paraId="38069FC7" w14:textId="77777777" w:rsidR="004F5CF3" w:rsidRDefault="004F5CF3" w:rsidP="007805E7">
            <w:pPr>
              <w:spacing w:line="312" w:lineRule="auto"/>
              <w:jc w:val="center"/>
              <w:rPr>
                <w:rFonts w:ascii="宋体" w:hAnsi="宋体" w:cs="宋体"/>
                <w:sz w:val="24"/>
              </w:rPr>
            </w:pPr>
            <w:r>
              <w:rPr>
                <w:rFonts w:hint="eastAsia"/>
              </w:rPr>
              <w:t>6</w:t>
            </w:r>
          </w:p>
        </w:tc>
        <w:tc>
          <w:tcPr>
            <w:tcW w:w="6265" w:type="dxa"/>
            <w:gridSpan w:val="4"/>
            <w:shd w:val="clear" w:color="auto" w:fill="E0E0E0"/>
            <w:vAlign w:val="bottom"/>
          </w:tcPr>
          <w:p w14:paraId="712C6D2E" w14:textId="2EA504A0" w:rsidR="004F5CF3" w:rsidRPr="00C154E7" w:rsidRDefault="00C154E7" w:rsidP="00C154E7">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want</w:t>
            </w:r>
            <w:proofErr w:type="gramEnd"/>
            <w:r>
              <w:rPr>
                <w:rFonts w:ascii="Times" w:eastAsiaTheme="minorEastAsia" w:hAnsi="Times" w:cs="Times"/>
                <w:kern w:val="0"/>
                <w:sz w:val="22"/>
                <w:szCs w:val="22"/>
              </w:rPr>
              <w:t xml:space="preserve"> to avoid anything that took too much physical  energy at the end of the workday?  </w:t>
            </w:r>
          </w:p>
        </w:tc>
        <w:tc>
          <w:tcPr>
            <w:tcW w:w="339" w:type="dxa"/>
            <w:gridSpan w:val="2"/>
            <w:shd w:val="clear" w:color="auto" w:fill="E0E0E0"/>
          </w:tcPr>
          <w:p w14:paraId="50658063"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shd w:val="clear" w:color="auto" w:fill="E0E0E0"/>
          </w:tcPr>
          <w:p w14:paraId="60FB2769"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shd w:val="clear" w:color="auto" w:fill="E0E0E0"/>
          </w:tcPr>
          <w:p w14:paraId="1E23D1FF"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shd w:val="clear" w:color="auto" w:fill="E0E0E0"/>
          </w:tcPr>
          <w:p w14:paraId="5F3BD7DC"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shd w:val="clear" w:color="auto" w:fill="E0E0E0"/>
          </w:tcPr>
          <w:p w14:paraId="15D503EB"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359886CB" w14:textId="77777777" w:rsidTr="007F55E0">
        <w:tc>
          <w:tcPr>
            <w:tcW w:w="597" w:type="dxa"/>
            <w:tcBorders>
              <w:bottom w:val="single" w:sz="4" w:space="0" w:color="auto"/>
            </w:tcBorders>
            <w:vAlign w:val="center"/>
          </w:tcPr>
          <w:p w14:paraId="3C493932" w14:textId="77777777" w:rsidR="004F5CF3" w:rsidRDefault="004F5CF3" w:rsidP="007805E7">
            <w:pPr>
              <w:spacing w:line="312" w:lineRule="auto"/>
              <w:jc w:val="center"/>
              <w:rPr>
                <w:rFonts w:ascii="宋体" w:hAnsi="宋体" w:cs="宋体"/>
                <w:sz w:val="24"/>
              </w:rPr>
            </w:pPr>
            <w:r>
              <w:rPr>
                <w:rFonts w:hint="eastAsia"/>
              </w:rPr>
              <w:t>7</w:t>
            </w:r>
          </w:p>
        </w:tc>
        <w:tc>
          <w:tcPr>
            <w:tcW w:w="6265" w:type="dxa"/>
            <w:gridSpan w:val="4"/>
            <w:tcBorders>
              <w:bottom w:val="single" w:sz="4" w:space="0" w:color="auto"/>
            </w:tcBorders>
            <w:vAlign w:val="bottom"/>
          </w:tcPr>
          <w:p w14:paraId="60240210" w14:textId="214717C8" w:rsidR="004F5CF3" w:rsidRPr="007F55E0" w:rsidRDefault="007F55E0" w:rsidP="007F55E0">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mentally exhausted at the end of the workday?  </w:t>
            </w:r>
          </w:p>
        </w:tc>
        <w:tc>
          <w:tcPr>
            <w:tcW w:w="339" w:type="dxa"/>
            <w:gridSpan w:val="2"/>
            <w:tcBorders>
              <w:bottom w:val="single" w:sz="4" w:space="0" w:color="auto"/>
            </w:tcBorders>
          </w:tcPr>
          <w:p w14:paraId="607003EA"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tcPr>
          <w:p w14:paraId="44531B9F"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tcPr>
          <w:p w14:paraId="43578704"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tcPr>
          <w:p w14:paraId="0FE37FA5"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tcPr>
          <w:p w14:paraId="25A49298"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2CF78AB6" w14:textId="77777777" w:rsidTr="007F55E0">
        <w:tc>
          <w:tcPr>
            <w:tcW w:w="597" w:type="dxa"/>
            <w:shd w:val="clear" w:color="auto" w:fill="E0E0E0"/>
            <w:vAlign w:val="center"/>
          </w:tcPr>
          <w:p w14:paraId="3777EEB7" w14:textId="77777777" w:rsidR="004F5CF3" w:rsidRDefault="004F5CF3" w:rsidP="007805E7">
            <w:pPr>
              <w:spacing w:line="312" w:lineRule="auto"/>
              <w:jc w:val="center"/>
              <w:rPr>
                <w:rFonts w:ascii="宋体" w:hAnsi="宋体" w:cs="宋体"/>
                <w:sz w:val="24"/>
              </w:rPr>
            </w:pPr>
            <w:r>
              <w:rPr>
                <w:rFonts w:hint="eastAsia"/>
              </w:rPr>
              <w:t>8</w:t>
            </w:r>
          </w:p>
        </w:tc>
        <w:tc>
          <w:tcPr>
            <w:tcW w:w="6265" w:type="dxa"/>
            <w:gridSpan w:val="4"/>
            <w:shd w:val="clear" w:color="auto" w:fill="E0E0E0"/>
            <w:vAlign w:val="bottom"/>
          </w:tcPr>
          <w:p w14:paraId="55A3DD26" w14:textId="77777777" w:rsidR="007F55E0" w:rsidRDefault="007F55E0" w:rsidP="007F55E0">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have</w:t>
            </w:r>
            <w:proofErr w:type="gramEnd"/>
            <w:r>
              <w:rPr>
                <w:rFonts w:ascii="Times" w:eastAsiaTheme="minorEastAsia" w:hAnsi="Times" w:cs="Times"/>
                <w:kern w:val="0"/>
                <w:sz w:val="22"/>
                <w:szCs w:val="22"/>
              </w:rPr>
              <w:t xml:space="preserve"> difficulty thinking and concentrating at the end of  the workday?  </w:t>
            </w:r>
          </w:p>
          <w:p w14:paraId="0F0DBB93" w14:textId="44463D20" w:rsidR="004F5CF3" w:rsidRDefault="004F5CF3" w:rsidP="007805E7">
            <w:pPr>
              <w:spacing w:line="312" w:lineRule="auto"/>
              <w:rPr>
                <w:rFonts w:ascii="宋体" w:hAnsi="宋体" w:cs="宋体"/>
                <w:szCs w:val="21"/>
              </w:rPr>
            </w:pPr>
          </w:p>
        </w:tc>
        <w:tc>
          <w:tcPr>
            <w:tcW w:w="339" w:type="dxa"/>
            <w:gridSpan w:val="2"/>
            <w:shd w:val="clear" w:color="auto" w:fill="E0E0E0"/>
          </w:tcPr>
          <w:p w14:paraId="1CE1A8C2"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shd w:val="clear" w:color="auto" w:fill="E0E0E0"/>
          </w:tcPr>
          <w:p w14:paraId="1813D05A"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shd w:val="clear" w:color="auto" w:fill="E0E0E0"/>
          </w:tcPr>
          <w:p w14:paraId="4B2CD72C"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shd w:val="clear" w:color="auto" w:fill="E0E0E0"/>
          </w:tcPr>
          <w:p w14:paraId="1247A1F5"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shd w:val="clear" w:color="auto" w:fill="E0E0E0"/>
          </w:tcPr>
          <w:p w14:paraId="611CE7DA"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440D35E5" w14:textId="77777777" w:rsidTr="007F55E0">
        <w:tc>
          <w:tcPr>
            <w:tcW w:w="597" w:type="dxa"/>
            <w:tcBorders>
              <w:bottom w:val="single" w:sz="4" w:space="0" w:color="auto"/>
            </w:tcBorders>
            <w:vAlign w:val="center"/>
          </w:tcPr>
          <w:p w14:paraId="2F912CE7" w14:textId="77777777" w:rsidR="004F5CF3" w:rsidRDefault="004F5CF3" w:rsidP="007805E7">
            <w:pPr>
              <w:spacing w:line="312" w:lineRule="auto"/>
              <w:jc w:val="center"/>
              <w:rPr>
                <w:rFonts w:ascii="宋体" w:hAnsi="宋体" w:cs="宋体"/>
                <w:sz w:val="24"/>
              </w:rPr>
            </w:pPr>
            <w:r>
              <w:rPr>
                <w:rFonts w:hint="eastAsia"/>
              </w:rPr>
              <w:lastRenderedPageBreak/>
              <w:t>9</w:t>
            </w:r>
          </w:p>
        </w:tc>
        <w:tc>
          <w:tcPr>
            <w:tcW w:w="6265" w:type="dxa"/>
            <w:gridSpan w:val="4"/>
            <w:tcBorders>
              <w:bottom w:val="single" w:sz="4" w:space="0" w:color="auto"/>
            </w:tcBorders>
            <w:vAlign w:val="bottom"/>
          </w:tcPr>
          <w:p w14:paraId="6F746A04" w14:textId="38A6A32D" w:rsidR="004F5CF3" w:rsidRPr="007F55E0" w:rsidRDefault="007F55E0" w:rsidP="007F55E0">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mentally worn out at the end of the workday?  </w:t>
            </w:r>
          </w:p>
        </w:tc>
        <w:tc>
          <w:tcPr>
            <w:tcW w:w="339" w:type="dxa"/>
            <w:gridSpan w:val="2"/>
            <w:tcBorders>
              <w:bottom w:val="single" w:sz="4" w:space="0" w:color="auto"/>
            </w:tcBorders>
          </w:tcPr>
          <w:p w14:paraId="6013FBF6"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tcPr>
          <w:p w14:paraId="79B5E468"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tcPr>
          <w:p w14:paraId="52085407"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tcPr>
          <w:p w14:paraId="248C8043"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tcPr>
          <w:p w14:paraId="3D215D83"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11F778D4" w14:textId="77777777" w:rsidTr="007F55E0">
        <w:tc>
          <w:tcPr>
            <w:tcW w:w="597" w:type="dxa"/>
            <w:tcBorders>
              <w:bottom w:val="single" w:sz="4" w:space="0" w:color="auto"/>
            </w:tcBorders>
            <w:shd w:val="clear" w:color="auto" w:fill="E0E0E0"/>
            <w:vAlign w:val="center"/>
          </w:tcPr>
          <w:p w14:paraId="49D95AB9" w14:textId="77777777" w:rsidR="004F5CF3" w:rsidRDefault="004F5CF3" w:rsidP="007805E7">
            <w:pPr>
              <w:spacing w:line="312" w:lineRule="auto"/>
              <w:jc w:val="center"/>
              <w:rPr>
                <w:rFonts w:ascii="宋体" w:hAnsi="宋体" w:cs="宋体"/>
                <w:sz w:val="24"/>
              </w:rPr>
            </w:pPr>
            <w:r>
              <w:rPr>
                <w:rFonts w:hint="eastAsia"/>
              </w:rPr>
              <w:t>10</w:t>
            </w:r>
          </w:p>
        </w:tc>
        <w:tc>
          <w:tcPr>
            <w:tcW w:w="6265" w:type="dxa"/>
            <w:gridSpan w:val="4"/>
            <w:tcBorders>
              <w:bottom w:val="single" w:sz="4" w:space="0" w:color="auto"/>
            </w:tcBorders>
            <w:shd w:val="clear" w:color="auto" w:fill="E0E0E0"/>
            <w:vAlign w:val="bottom"/>
          </w:tcPr>
          <w:p w14:paraId="327A3E74" w14:textId="55237900" w:rsidR="004F5CF3" w:rsidRPr="006D4975" w:rsidRDefault="006D4975" w:rsidP="006D4975">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want</w:t>
            </w:r>
            <w:proofErr w:type="gramEnd"/>
            <w:r>
              <w:rPr>
                <w:rFonts w:ascii="Times" w:eastAsiaTheme="minorEastAsia" w:hAnsi="Times" w:cs="Times"/>
                <w:kern w:val="0"/>
                <w:sz w:val="22"/>
                <w:szCs w:val="22"/>
              </w:rPr>
              <w:t xml:space="preserve"> to mentally shut down at the end of the workday?  </w:t>
            </w:r>
          </w:p>
        </w:tc>
        <w:tc>
          <w:tcPr>
            <w:tcW w:w="339" w:type="dxa"/>
            <w:gridSpan w:val="2"/>
            <w:tcBorders>
              <w:bottom w:val="single" w:sz="4" w:space="0" w:color="auto"/>
            </w:tcBorders>
            <w:shd w:val="clear" w:color="auto" w:fill="E0E0E0"/>
          </w:tcPr>
          <w:p w14:paraId="16BABA6A"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shd w:val="clear" w:color="auto" w:fill="E0E0E0"/>
          </w:tcPr>
          <w:p w14:paraId="148E38EC"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shd w:val="clear" w:color="auto" w:fill="E0E0E0"/>
          </w:tcPr>
          <w:p w14:paraId="2F2A62FE"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shd w:val="clear" w:color="auto" w:fill="E0E0E0"/>
          </w:tcPr>
          <w:p w14:paraId="08247907"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shd w:val="clear" w:color="auto" w:fill="E0E0E0"/>
          </w:tcPr>
          <w:p w14:paraId="7A43B158"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348A6165" w14:textId="77777777" w:rsidTr="007F55E0">
        <w:tc>
          <w:tcPr>
            <w:tcW w:w="597" w:type="dxa"/>
            <w:tcBorders>
              <w:bottom w:val="single" w:sz="4" w:space="0" w:color="auto"/>
            </w:tcBorders>
            <w:vAlign w:val="center"/>
          </w:tcPr>
          <w:p w14:paraId="5DE31A3B" w14:textId="77777777" w:rsidR="004F5CF3" w:rsidRDefault="004F5CF3" w:rsidP="007805E7">
            <w:pPr>
              <w:spacing w:line="312" w:lineRule="auto"/>
              <w:jc w:val="center"/>
            </w:pPr>
            <w:r>
              <w:rPr>
                <w:rFonts w:hint="eastAsia"/>
              </w:rPr>
              <w:t>11</w:t>
            </w:r>
          </w:p>
        </w:tc>
        <w:tc>
          <w:tcPr>
            <w:tcW w:w="6265" w:type="dxa"/>
            <w:gridSpan w:val="4"/>
            <w:tcBorders>
              <w:bottom w:val="single" w:sz="4" w:space="0" w:color="auto"/>
            </w:tcBorders>
            <w:vAlign w:val="bottom"/>
          </w:tcPr>
          <w:p w14:paraId="6C7232A1" w14:textId="44FA256E" w:rsidR="004F5CF3" w:rsidRPr="002F60D9" w:rsidRDefault="002F60D9" w:rsidP="002F60D9">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mentally drained at the end of the workday?  </w:t>
            </w:r>
          </w:p>
        </w:tc>
        <w:tc>
          <w:tcPr>
            <w:tcW w:w="339" w:type="dxa"/>
            <w:gridSpan w:val="2"/>
            <w:tcBorders>
              <w:bottom w:val="single" w:sz="4" w:space="0" w:color="auto"/>
            </w:tcBorders>
          </w:tcPr>
          <w:p w14:paraId="740D4B96"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tcPr>
          <w:p w14:paraId="3D19B87F"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tcPr>
          <w:p w14:paraId="1EC7B57B"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tcPr>
          <w:p w14:paraId="6E8A0540"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tcPr>
          <w:p w14:paraId="3FF852B9"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7B5C3356" w14:textId="77777777" w:rsidTr="007F55E0">
        <w:tc>
          <w:tcPr>
            <w:tcW w:w="597" w:type="dxa"/>
            <w:shd w:val="clear" w:color="auto" w:fill="E0E0E0"/>
            <w:vAlign w:val="center"/>
          </w:tcPr>
          <w:p w14:paraId="3BC71F88" w14:textId="77777777" w:rsidR="004F5CF3" w:rsidRDefault="004F5CF3" w:rsidP="007805E7">
            <w:pPr>
              <w:spacing w:line="312" w:lineRule="auto"/>
              <w:jc w:val="center"/>
              <w:rPr>
                <w:rFonts w:ascii="宋体" w:hAnsi="宋体" w:cs="宋体"/>
                <w:sz w:val="24"/>
              </w:rPr>
            </w:pPr>
            <w:r>
              <w:rPr>
                <w:rFonts w:hint="eastAsia"/>
              </w:rPr>
              <w:t>12</w:t>
            </w:r>
          </w:p>
        </w:tc>
        <w:tc>
          <w:tcPr>
            <w:tcW w:w="6265" w:type="dxa"/>
            <w:gridSpan w:val="4"/>
            <w:shd w:val="clear" w:color="auto" w:fill="E0E0E0"/>
            <w:vAlign w:val="bottom"/>
          </w:tcPr>
          <w:p w14:paraId="611174F4" w14:textId="42960807" w:rsidR="004F5CF3" w:rsidRPr="002F60D9" w:rsidRDefault="002F60D9" w:rsidP="002F60D9">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want</w:t>
            </w:r>
            <w:proofErr w:type="gramEnd"/>
            <w:r>
              <w:rPr>
                <w:rFonts w:ascii="Times" w:eastAsiaTheme="minorEastAsia" w:hAnsi="Times" w:cs="Times"/>
                <w:kern w:val="0"/>
                <w:sz w:val="22"/>
                <w:szCs w:val="22"/>
              </w:rPr>
              <w:t xml:space="preserve"> to avoid anything that took too much mental  energy at the end of the workday?  </w:t>
            </w:r>
          </w:p>
        </w:tc>
        <w:tc>
          <w:tcPr>
            <w:tcW w:w="339" w:type="dxa"/>
            <w:gridSpan w:val="2"/>
            <w:shd w:val="clear" w:color="auto" w:fill="E0E0E0"/>
          </w:tcPr>
          <w:p w14:paraId="75C09898"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shd w:val="clear" w:color="auto" w:fill="E0E0E0"/>
          </w:tcPr>
          <w:p w14:paraId="78AAE4E5"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shd w:val="clear" w:color="auto" w:fill="E0E0E0"/>
          </w:tcPr>
          <w:p w14:paraId="4F1C11C3"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shd w:val="clear" w:color="auto" w:fill="E0E0E0"/>
          </w:tcPr>
          <w:p w14:paraId="02E24753"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shd w:val="clear" w:color="auto" w:fill="E0E0E0"/>
          </w:tcPr>
          <w:p w14:paraId="3DD6FAB1"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4F5CF3" w14:paraId="7917DD07" w14:textId="77777777" w:rsidTr="007F55E0">
        <w:tc>
          <w:tcPr>
            <w:tcW w:w="597" w:type="dxa"/>
            <w:tcBorders>
              <w:bottom w:val="single" w:sz="4" w:space="0" w:color="auto"/>
            </w:tcBorders>
            <w:vAlign w:val="center"/>
          </w:tcPr>
          <w:p w14:paraId="1B2A75B0" w14:textId="77777777" w:rsidR="004F5CF3" w:rsidRDefault="004F5CF3" w:rsidP="007805E7">
            <w:pPr>
              <w:spacing w:line="312" w:lineRule="auto"/>
              <w:jc w:val="center"/>
            </w:pPr>
            <w:r>
              <w:rPr>
                <w:rFonts w:hint="eastAsia"/>
              </w:rPr>
              <w:t>13</w:t>
            </w:r>
          </w:p>
        </w:tc>
        <w:tc>
          <w:tcPr>
            <w:tcW w:w="6265" w:type="dxa"/>
            <w:gridSpan w:val="4"/>
            <w:tcBorders>
              <w:bottom w:val="single" w:sz="4" w:space="0" w:color="auto"/>
            </w:tcBorders>
            <w:vAlign w:val="bottom"/>
          </w:tcPr>
          <w:p w14:paraId="46F195C3" w14:textId="1847A525" w:rsidR="004F5CF3" w:rsidRPr="008F52BB" w:rsidRDefault="008F52BB" w:rsidP="008F52BB">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emotionally exhausted at the end of the workday?  </w:t>
            </w:r>
          </w:p>
        </w:tc>
        <w:tc>
          <w:tcPr>
            <w:tcW w:w="339" w:type="dxa"/>
            <w:gridSpan w:val="2"/>
            <w:tcBorders>
              <w:bottom w:val="single" w:sz="4" w:space="0" w:color="auto"/>
            </w:tcBorders>
          </w:tcPr>
          <w:p w14:paraId="3D0B35DA"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bottom w:val="single" w:sz="4" w:space="0" w:color="auto"/>
            </w:tcBorders>
          </w:tcPr>
          <w:p w14:paraId="721DC821"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bottom w:val="single" w:sz="4" w:space="0" w:color="auto"/>
            </w:tcBorders>
          </w:tcPr>
          <w:p w14:paraId="7B939551"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bottom w:val="single" w:sz="4" w:space="0" w:color="auto"/>
            </w:tcBorders>
          </w:tcPr>
          <w:p w14:paraId="67D44407"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bottom w:val="single" w:sz="4" w:space="0" w:color="auto"/>
            </w:tcBorders>
          </w:tcPr>
          <w:p w14:paraId="5542A745" w14:textId="77777777" w:rsidR="004F5CF3" w:rsidRDefault="004F5CF3" w:rsidP="007805E7">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7F55E0" w14:paraId="63189716" w14:textId="77777777" w:rsidTr="007F55E0">
        <w:tc>
          <w:tcPr>
            <w:tcW w:w="597" w:type="dxa"/>
            <w:tcBorders>
              <w:top w:val="single" w:sz="4" w:space="0" w:color="auto"/>
              <w:left w:val="single" w:sz="4" w:space="0" w:color="auto"/>
              <w:bottom w:val="single" w:sz="4" w:space="0" w:color="auto"/>
              <w:right w:val="single" w:sz="4" w:space="0" w:color="auto"/>
            </w:tcBorders>
            <w:shd w:val="clear" w:color="auto" w:fill="E0E0E0"/>
            <w:vAlign w:val="center"/>
          </w:tcPr>
          <w:p w14:paraId="5179DAA2" w14:textId="5B873EA4" w:rsidR="007F55E0" w:rsidRPr="007F55E0" w:rsidRDefault="007F55E0" w:rsidP="00E3601A">
            <w:pPr>
              <w:spacing w:line="312" w:lineRule="auto"/>
              <w:jc w:val="center"/>
            </w:pPr>
            <w:r>
              <w:rPr>
                <w:rFonts w:hint="eastAsia"/>
              </w:rPr>
              <w:t>14</w:t>
            </w:r>
          </w:p>
        </w:tc>
        <w:tc>
          <w:tcPr>
            <w:tcW w:w="6265" w:type="dxa"/>
            <w:gridSpan w:val="4"/>
            <w:tcBorders>
              <w:top w:val="single" w:sz="4" w:space="0" w:color="auto"/>
              <w:left w:val="single" w:sz="4" w:space="0" w:color="auto"/>
              <w:bottom w:val="single" w:sz="4" w:space="0" w:color="auto"/>
              <w:right w:val="single" w:sz="4" w:space="0" w:color="auto"/>
            </w:tcBorders>
            <w:shd w:val="clear" w:color="auto" w:fill="E0E0E0"/>
            <w:vAlign w:val="bottom"/>
          </w:tcPr>
          <w:p w14:paraId="4AC567D2" w14:textId="06D83F28" w:rsidR="007F55E0" w:rsidRPr="008F52BB" w:rsidRDefault="008F52BB" w:rsidP="008F52BB">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have</w:t>
            </w:r>
            <w:proofErr w:type="gramEnd"/>
            <w:r>
              <w:rPr>
                <w:rFonts w:ascii="Times" w:eastAsiaTheme="minorEastAsia" w:hAnsi="Times" w:cs="Times"/>
                <w:kern w:val="0"/>
                <w:sz w:val="22"/>
                <w:szCs w:val="22"/>
              </w:rPr>
              <w:t xml:space="preserve"> difficulty showing and dealing with emotions at  the end of the workday?  </w:t>
            </w:r>
          </w:p>
        </w:tc>
        <w:tc>
          <w:tcPr>
            <w:tcW w:w="339" w:type="dxa"/>
            <w:gridSpan w:val="2"/>
            <w:tcBorders>
              <w:top w:val="single" w:sz="4" w:space="0" w:color="auto"/>
              <w:left w:val="single" w:sz="4" w:space="0" w:color="auto"/>
              <w:bottom w:val="single" w:sz="4" w:space="0" w:color="auto"/>
              <w:right w:val="single" w:sz="4" w:space="0" w:color="auto"/>
            </w:tcBorders>
            <w:shd w:val="clear" w:color="auto" w:fill="E0E0E0"/>
          </w:tcPr>
          <w:p w14:paraId="122CBD81"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top w:val="single" w:sz="4" w:space="0" w:color="auto"/>
              <w:left w:val="single" w:sz="4" w:space="0" w:color="auto"/>
              <w:bottom w:val="single" w:sz="4" w:space="0" w:color="auto"/>
              <w:right w:val="single" w:sz="4" w:space="0" w:color="auto"/>
            </w:tcBorders>
            <w:shd w:val="clear" w:color="auto" w:fill="E0E0E0"/>
          </w:tcPr>
          <w:p w14:paraId="596ECC03"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top w:val="single" w:sz="4" w:space="0" w:color="auto"/>
              <w:left w:val="single" w:sz="4" w:space="0" w:color="auto"/>
              <w:bottom w:val="single" w:sz="4" w:space="0" w:color="auto"/>
              <w:right w:val="single" w:sz="4" w:space="0" w:color="auto"/>
            </w:tcBorders>
            <w:shd w:val="clear" w:color="auto" w:fill="E0E0E0"/>
          </w:tcPr>
          <w:p w14:paraId="0A957A3E"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top w:val="single" w:sz="4" w:space="0" w:color="auto"/>
              <w:left w:val="single" w:sz="4" w:space="0" w:color="auto"/>
              <w:bottom w:val="single" w:sz="4" w:space="0" w:color="auto"/>
              <w:right w:val="single" w:sz="4" w:space="0" w:color="auto"/>
            </w:tcBorders>
            <w:shd w:val="clear" w:color="auto" w:fill="E0E0E0"/>
          </w:tcPr>
          <w:p w14:paraId="237F4643"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top w:val="single" w:sz="4" w:space="0" w:color="auto"/>
              <w:left w:val="single" w:sz="4" w:space="0" w:color="auto"/>
              <w:bottom w:val="single" w:sz="4" w:space="0" w:color="auto"/>
              <w:right w:val="single" w:sz="4" w:space="0" w:color="auto"/>
            </w:tcBorders>
            <w:shd w:val="clear" w:color="auto" w:fill="E0E0E0"/>
          </w:tcPr>
          <w:p w14:paraId="64B7327B"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7F55E0" w14:paraId="5CBAC7E8" w14:textId="77777777" w:rsidTr="007F55E0">
        <w:tc>
          <w:tcPr>
            <w:tcW w:w="597" w:type="dxa"/>
            <w:tcBorders>
              <w:top w:val="single" w:sz="4" w:space="0" w:color="auto"/>
              <w:left w:val="single" w:sz="4" w:space="0" w:color="auto"/>
              <w:bottom w:val="single" w:sz="4" w:space="0" w:color="auto"/>
              <w:right w:val="single" w:sz="4" w:space="0" w:color="auto"/>
            </w:tcBorders>
            <w:vAlign w:val="center"/>
          </w:tcPr>
          <w:p w14:paraId="4169113E" w14:textId="7FADAC76" w:rsidR="007F55E0" w:rsidRDefault="007F55E0" w:rsidP="00E3601A">
            <w:pPr>
              <w:spacing w:line="312" w:lineRule="auto"/>
              <w:jc w:val="center"/>
            </w:pPr>
            <w:r>
              <w:rPr>
                <w:rFonts w:hint="eastAsia"/>
              </w:rPr>
              <w:t>15</w:t>
            </w:r>
          </w:p>
        </w:tc>
        <w:tc>
          <w:tcPr>
            <w:tcW w:w="6265" w:type="dxa"/>
            <w:gridSpan w:val="4"/>
            <w:tcBorders>
              <w:top w:val="single" w:sz="4" w:space="0" w:color="auto"/>
              <w:left w:val="single" w:sz="4" w:space="0" w:color="auto"/>
              <w:bottom w:val="single" w:sz="4" w:space="0" w:color="auto"/>
              <w:right w:val="single" w:sz="4" w:space="0" w:color="auto"/>
            </w:tcBorders>
            <w:vAlign w:val="bottom"/>
          </w:tcPr>
          <w:p w14:paraId="76C740BA" w14:textId="0E4AFCA9" w:rsidR="007F55E0" w:rsidRPr="008F52BB" w:rsidRDefault="008F52BB" w:rsidP="008F52BB">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emotionally worn out at the end of the workday?  </w:t>
            </w:r>
          </w:p>
        </w:tc>
        <w:tc>
          <w:tcPr>
            <w:tcW w:w="339" w:type="dxa"/>
            <w:gridSpan w:val="2"/>
            <w:tcBorders>
              <w:top w:val="single" w:sz="4" w:space="0" w:color="auto"/>
              <w:left w:val="single" w:sz="4" w:space="0" w:color="auto"/>
              <w:bottom w:val="single" w:sz="4" w:space="0" w:color="auto"/>
              <w:right w:val="single" w:sz="4" w:space="0" w:color="auto"/>
            </w:tcBorders>
          </w:tcPr>
          <w:p w14:paraId="550B0B2B"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top w:val="single" w:sz="4" w:space="0" w:color="auto"/>
              <w:left w:val="single" w:sz="4" w:space="0" w:color="auto"/>
              <w:bottom w:val="single" w:sz="4" w:space="0" w:color="auto"/>
              <w:right w:val="single" w:sz="4" w:space="0" w:color="auto"/>
            </w:tcBorders>
          </w:tcPr>
          <w:p w14:paraId="23B8442B"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top w:val="single" w:sz="4" w:space="0" w:color="auto"/>
              <w:left w:val="single" w:sz="4" w:space="0" w:color="auto"/>
              <w:bottom w:val="single" w:sz="4" w:space="0" w:color="auto"/>
              <w:right w:val="single" w:sz="4" w:space="0" w:color="auto"/>
            </w:tcBorders>
          </w:tcPr>
          <w:p w14:paraId="6F1BED66"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top w:val="single" w:sz="4" w:space="0" w:color="auto"/>
              <w:left w:val="single" w:sz="4" w:space="0" w:color="auto"/>
              <w:bottom w:val="single" w:sz="4" w:space="0" w:color="auto"/>
              <w:right w:val="single" w:sz="4" w:space="0" w:color="auto"/>
            </w:tcBorders>
          </w:tcPr>
          <w:p w14:paraId="1D6F62B6"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top w:val="single" w:sz="4" w:space="0" w:color="auto"/>
              <w:left w:val="single" w:sz="4" w:space="0" w:color="auto"/>
              <w:bottom w:val="single" w:sz="4" w:space="0" w:color="auto"/>
              <w:right w:val="single" w:sz="4" w:space="0" w:color="auto"/>
            </w:tcBorders>
          </w:tcPr>
          <w:p w14:paraId="552A8EF2"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7F55E0" w14:paraId="3DD7207F" w14:textId="77777777" w:rsidTr="007F55E0">
        <w:tc>
          <w:tcPr>
            <w:tcW w:w="597" w:type="dxa"/>
            <w:tcBorders>
              <w:top w:val="single" w:sz="4" w:space="0" w:color="auto"/>
              <w:left w:val="single" w:sz="4" w:space="0" w:color="auto"/>
              <w:bottom w:val="single" w:sz="4" w:space="0" w:color="auto"/>
              <w:right w:val="single" w:sz="4" w:space="0" w:color="auto"/>
            </w:tcBorders>
            <w:shd w:val="clear" w:color="auto" w:fill="E0E0E0"/>
            <w:vAlign w:val="center"/>
          </w:tcPr>
          <w:p w14:paraId="04940200" w14:textId="4B8A85B0" w:rsidR="007F55E0" w:rsidRPr="007F55E0" w:rsidRDefault="007F55E0" w:rsidP="00E3601A">
            <w:pPr>
              <w:spacing w:line="312" w:lineRule="auto"/>
              <w:jc w:val="center"/>
            </w:pPr>
            <w:r>
              <w:rPr>
                <w:rFonts w:hint="eastAsia"/>
              </w:rPr>
              <w:t>16</w:t>
            </w:r>
          </w:p>
        </w:tc>
        <w:tc>
          <w:tcPr>
            <w:tcW w:w="6265" w:type="dxa"/>
            <w:gridSpan w:val="4"/>
            <w:tcBorders>
              <w:top w:val="single" w:sz="4" w:space="0" w:color="auto"/>
              <w:left w:val="single" w:sz="4" w:space="0" w:color="auto"/>
              <w:bottom w:val="single" w:sz="4" w:space="0" w:color="auto"/>
              <w:right w:val="single" w:sz="4" w:space="0" w:color="auto"/>
            </w:tcBorders>
            <w:shd w:val="clear" w:color="auto" w:fill="E0E0E0"/>
            <w:vAlign w:val="bottom"/>
          </w:tcPr>
          <w:p w14:paraId="3D1D70FF" w14:textId="158ACD8C" w:rsidR="007F55E0" w:rsidRPr="008F52BB" w:rsidRDefault="008F52BB" w:rsidP="008F52BB">
            <w:pPr>
              <w:widowControl/>
              <w:autoSpaceDE w:val="0"/>
              <w:autoSpaceDN w:val="0"/>
              <w:adjustRightInd w:val="0"/>
              <w:spacing w:after="240"/>
              <w:jc w:val="left"/>
              <w:rPr>
                <w:rFonts w:ascii="Times" w:eastAsiaTheme="minorEastAsia" w:hAnsi="Times" w:cs="Times"/>
                <w:kern w:val="0"/>
                <w:sz w:val="24"/>
              </w:rPr>
            </w:pPr>
            <w:proofErr w:type="gramStart"/>
            <w:r>
              <w:rPr>
                <w:rFonts w:ascii="Times" w:eastAsiaTheme="minorEastAsia" w:hAnsi="Times" w:cs="Times"/>
                <w:kern w:val="0"/>
                <w:sz w:val="22"/>
                <w:szCs w:val="22"/>
              </w:rPr>
              <w:t>want</w:t>
            </w:r>
            <w:proofErr w:type="gramEnd"/>
            <w:r>
              <w:rPr>
                <w:rFonts w:ascii="Times" w:eastAsiaTheme="minorEastAsia" w:hAnsi="Times" w:cs="Times"/>
                <w:kern w:val="0"/>
                <w:sz w:val="22"/>
                <w:szCs w:val="22"/>
              </w:rPr>
              <w:t xml:space="preserve"> to emotionally shut down at the end of the  workday? </w:t>
            </w:r>
          </w:p>
        </w:tc>
        <w:tc>
          <w:tcPr>
            <w:tcW w:w="339" w:type="dxa"/>
            <w:gridSpan w:val="2"/>
            <w:tcBorders>
              <w:top w:val="single" w:sz="4" w:space="0" w:color="auto"/>
              <w:left w:val="single" w:sz="4" w:space="0" w:color="auto"/>
              <w:bottom w:val="single" w:sz="4" w:space="0" w:color="auto"/>
              <w:right w:val="single" w:sz="4" w:space="0" w:color="auto"/>
            </w:tcBorders>
            <w:shd w:val="clear" w:color="auto" w:fill="E0E0E0"/>
          </w:tcPr>
          <w:p w14:paraId="2D84CCEA"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top w:val="single" w:sz="4" w:space="0" w:color="auto"/>
              <w:left w:val="single" w:sz="4" w:space="0" w:color="auto"/>
              <w:bottom w:val="single" w:sz="4" w:space="0" w:color="auto"/>
              <w:right w:val="single" w:sz="4" w:space="0" w:color="auto"/>
            </w:tcBorders>
            <w:shd w:val="clear" w:color="auto" w:fill="E0E0E0"/>
          </w:tcPr>
          <w:p w14:paraId="5AB60486"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top w:val="single" w:sz="4" w:space="0" w:color="auto"/>
              <w:left w:val="single" w:sz="4" w:space="0" w:color="auto"/>
              <w:bottom w:val="single" w:sz="4" w:space="0" w:color="auto"/>
              <w:right w:val="single" w:sz="4" w:space="0" w:color="auto"/>
            </w:tcBorders>
            <w:shd w:val="clear" w:color="auto" w:fill="E0E0E0"/>
          </w:tcPr>
          <w:p w14:paraId="13D86884"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top w:val="single" w:sz="4" w:space="0" w:color="auto"/>
              <w:left w:val="single" w:sz="4" w:space="0" w:color="auto"/>
              <w:bottom w:val="single" w:sz="4" w:space="0" w:color="auto"/>
              <w:right w:val="single" w:sz="4" w:space="0" w:color="auto"/>
            </w:tcBorders>
            <w:shd w:val="clear" w:color="auto" w:fill="E0E0E0"/>
          </w:tcPr>
          <w:p w14:paraId="702E4FA4"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top w:val="single" w:sz="4" w:space="0" w:color="auto"/>
              <w:left w:val="single" w:sz="4" w:space="0" w:color="auto"/>
              <w:bottom w:val="single" w:sz="4" w:space="0" w:color="auto"/>
              <w:right w:val="single" w:sz="4" w:space="0" w:color="auto"/>
            </w:tcBorders>
            <w:shd w:val="clear" w:color="auto" w:fill="E0E0E0"/>
          </w:tcPr>
          <w:p w14:paraId="3BB22F8E"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7F55E0" w14:paraId="7FBE7D93" w14:textId="77777777" w:rsidTr="007F55E0">
        <w:tc>
          <w:tcPr>
            <w:tcW w:w="597" w:type="dxa"/>
            <w:tcBorders>
              <w:top w:val="single" w:sz="4" w:space="0" w:color="auto"/>
              <w:left w:val="single" w:sz="4" w:space="0" w:color="auto"/>
              <w:bottom w:val="single" w:sz="4" w:space="0" w:color="auto"/>
              <w:right w:val="single" w:sz="4" w:space="0" w:color="auto"/>
            </w:tcBorders>
            <w:vAlign w:val="center"/>
          </w:tcPr>
          <w:p w14:paraId="01066DAD" w14:textId="185B36E9" w:rsidR="007F55E0" w:rsidRDefault="007F55E0" w:rsidP="00E3601A">
            <w:pPr>
              <w:spacing w:line="312" w:lineRule="auto"/>
              <w:jc w:val="center"/>
            </w:pPr>
            <w:r>
              <w:rPr>
                <w:rFonts w:hint="eastAsia"/>
              </w:rPr>
              <w:t>17</w:t>
            </w:r>
          </w:p>
        </w:tc>
        <w:tc>
          <w:tcPr>
            <w:tcW w:w="6265" w:type="dxa"/>
            <w:gridSpan w:val="4"/>
            <w:tcBorders>
              <w:top w:val="single" w:sz="4" w:space="0" w:color="auto"/>
              <w:left w:val="single" w:sz="4" w:space="0" w:color="auto"/>
              <w:bottom w:val="single" w:sz="4" w:space="0" w:color="auto"/>
              <w:right w:val="single" w:sz="4" w:space="0" w:color="auto"/>
            </w:tcBorders>
            <w:vAlign w:val="bottom"/>
          </w:tcPr>
          <w:p w14:paraId="6EAA2889" w14:textId="29DBFB9E" w:rsidR="007F55E0" w:rsidRPr="008F52BB" w:rsidRDefault="008F52BB" w:rsidP="008F52BB">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feel</w:t>
            </w:r>
            <w:proofErr w:type="gramEnd"/>
            <w:r>
              <w:rPr>
                <w:rFonts w:ascii="Times" w:eastAsiaTheme="minorEastAsia" w:hAnsi="Times" w:cs="Times"/>
                <w:kern w:val="0"/>
                <w:sz w:val="22"/>
                <w:szCs w:val="22"/>
              </w:rPr>
              <w:t xml:space="preserve"> emotionally drained at the end of the workday?  </w:t>
            </w:r>
          </w:p>
        </w:tc>
        <w:tc>
          <w:tcPr>
            <w:tcW w:w="339" w:type="dxa"/>
            <w:gridSpan w:val="2"/>
            <w:tcBorders>
              <w:top w:val="single" w:sz="4" w:space="0" w:color="auto"/>
              <w:left w:val="single" w:sz="4" w:space="0" w:color="auto"/>
              <w:bottom w:val="single" w:sz="4" w:space="0" w:color="auto"/>
              <w:right w:val="single" w:sz="4" w:space="0" w:color="auto"/>
            </w:tcBorders>
          </w:tcPr>
          <w:p w14:paraId="10E213CC"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top w:val="single" w:sz="4" w:space="0" w:color="auto"/>
              <w:left w:val="single" w:sz="4" w:space="0" w:color="auto"/>
              <w:bottom w:val="single" w:sz="4" w:space="0" w:color="auto"/>
              <w:right w:val="single" w:sz="4" w:space="0" w:color="auto"/>
            </w:tcBorders>
          </w:tcPr>
          <w:p w14:paraId="4C1E3A12"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top w:val="single" w:sz="4" w:space="0" w:color="auto"/>
              <w:left w:val="single" w:sz="4" w:space="0" w:color="auto"/>
              <w:bottom w:val="single" w:sz="4" w:space="0" w:color="auto"/>
              <w:right w:val="single" w:sz="4" w:space="0" w:color="auto"/>
            </w:tcBorders>
          </w:tcPr>
          <w:p w14:paraId="3EA6B0E3"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top w:val="single" w:sz="4" w:space="0" w:color="auto"/>
              <w:left w:val="single" w:sz="4" w:space="0" w:color="auto"/>
              <w:bottom w:val="single" w:sz="4" w:space="0" w:color="auto"/>
              <w:right w:val="single" w:sz="4" w:space="0" w:color="auto"/>
            </w:tcBorders>
          </w:tcPr>
          <w:p w14:paraId="1BDCC0F8"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top w:val="single" w:sz="4" w:space="0" w:color="auto"/>
              <w:left w:val="single" w:sz="4" w:space="0" w:color="auto"/>
              <w:bottom w:val="single" w:sz="4" w:space="0" w:color="auto"/>
              <w:right w:val="single" w:sz="4" w:space="0" w:color="auto"/>
            </w:tcBorders>
          </w:tcPr>
          <w:p w14:paraId="7EE3AF06" w14:textId="77777777" w:rsidR="007F55E0" w:rsidRDefault="007F55E0" w:rsidP="00E3601A">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r w:rsidR="009414A2" w14:paraId="2044A111" w14:textId="77777777" w:rsidTr="009414A2">
        <w:tc>
          <w:tcPr>
            <w:tcW w:w="597" w:type="dxa"/>
            <w:tcBorders>
              <w:top w:val="single" w:sz="4" w:space="0" w:color="auto"/>
              <w:left w:val="single" w:sz="4" w:space="0" w:color="auto"/>
              <w:bottom w:val="single" w:sz="4" w:space="0" w:color="auto"/>
              <w:right w:val="single" w:sz="4" w:space="0" w:color="auto"/>
            </w:tcBorders>
            <w:shd w:val="clear" w:color="auto" w:fill="E0E0E0"/>
            <w:vAlign w:val="center"/>
          </w:tcPr>
          <w:p w14:paraId="61367DE9" w14:textId="526D287A" w:rsidR="009414A2" w:rsidRPr="007F55E0" w:rsidRDefault="009414A2" w:rsidP="00E3601A">
            <w:pPr>
              <w:spacing w:line="312" w:lineRule="auto"/>
              <w:jc w:val="center"/>
            </w:pPr>
            <w:r>
              <w:rPr>
                <w:rFonts w:hint="eastAsia"/>
              </w:rPr>
              <w:t>18</w:t>
            </w:r>
          </w:p>
        </w:tc>
        <w:tc>
          <w:tcPr>
            <w:tcW w:w="6265" w:type="dxa"/>
            <w:gridSpan w:val="4"/>
            <w:tcBorders>
              <w:top w:val="single" w:sz="4" w:space="0" w:color="auto"/>
              <w:left w:val="single" w:sz="4" w:space="0" w:color="auto"/>
              <w:bottom w:val="single" w:sz="4" w:space="0" w:color="auto"/>
              <w:right w:val="single" w:sz="4" w:space="0" w:color="auto"/>
            </w:tcBorders>
            <w:shd w:val="clear" w:color="auto" w:fill="E0E0E0"/>
            <w:vAlign w:val="bottom"/>
          </w:tcPr>
          <w:p w14:paraId="0289495C" w14:textId="195D482D" w:rsidR="009414A2" w:rsidRPr="008F52BB" w:rsidRDefault="008F52BB" w:rsidP="008F52BB">
            <w:pPr>
              <w:widowControl/>
              <w:tabs>
                <w:tab w:val="left" w:pos="220"/>
                <w:tab w:val="left" w:pos="720"/>
              </w:tabs>
              <w:autoSpaceDE w:val="0"/>
              <w:autoSpaceDN w:val="0"/>
              <w:adjustRightInd w:val="0"/>
              <w:spacing w:after="213"/>
              <w:jc w:val="left"/>
              <w:rPr>
                <w:rFonts w:ascii="Times" w:eastAsiaTheme="minorEastAsia" w:hAnsi="Times" w:cs="Times"/>
                <w:kern w:val="0"/>
                <w:sz w:val="22"/>
                <w:szCs w:val="22"/>
              </w:rPr>
            </w:pPr>
            <w:proofErr w:type="gramStart"/>
            <w:r>
              <w:rPr>
                <w:rFonts w:ascii="Times" w:eastAsiaTheme="minorEastAsia" w:hAnsi="Times" w:cs="Times"/>
                <w:kern w:val="0"/>
                <w:sz w:val="22"/>
                <w:szCs w:val="22"/>
              </w:rPr>
              <w:t>want</w:t>
            </w:r>
            <w:proofErr w:type="gramEnd"/>
            <w:r>
              <w:rPr>
                <w:rFonts w:ascii="Times" w:eastAsiaTheme="minorEastAsia" w:hAnsi="Times" w:cs="Times"/>
                <w:kern w:val="0"/>
                <w:sz w:val="22"/>
                <w:szCs w:val="22"/>
              </w:rPr>
              <w:t xml:space="preserve"> to avoid anything that took too much emotional  energy at the end of the workday?  </w:t>
            </w:r>
          </w:p>
        </w:tc>
        <w:tc>
          <w:tcPr>
            <w:tcW w:w="339" w:type="dxa"/>
            <w:gridSpan w:val="2"/>
            <w:tcBorders>
              <w:top w:val="single" w:sz="4" w:space="0" w:color="auto"/>
              <w:left w:val="single" w:sz="4" w:space="0" w:color="auto"/>
              <w:bottom w:val="single" w:sz="4" w:space="0" w:color="auto"/>
              <w:right w:val="single" w:sz="4" w:space="0" w:color="auto"/>
            </w:tcBorders>
            <w:shd w:val="clear" w:color="auto" w:fill="E0E0E0"/>
          </w:tcPr>
          <w:p w14:paraId="67D00F9B" w14:textId="77777777" w:rsidR="009414A2" w:rsidRDefault="009414A2" w:rsidP="00E3601A">
            <w:pPr>
              <w:autoSpaceDE w:val="0"/>
              <w:autoSpaceDN w:val="0"/>
              <w:adjustRightInd w:val="0"/>
              <w:spacing w:line="312" w:lineRule="auto"/>
              <w:rPr>
                <w:rFonts w:ascii="宋体" w:hAnsi="宋体" w:cs="Arial"/>
                <w:b/>
                <w:szCs w:val="21"/>
              </w:rPr>
            </w:pPr>
            <w:r>
              <w:rPr>
                <w:rFonts w:ascii="宋体" w:hAnsi="宋体" w:cs="Arial" w:hint="eastAsia"/>
                <w:b/>
                <w:szCs w:val="21"/>
              </w:rPr>
              <w:t>1</w:t>
            </w:r>
          </w:p>
        </w:tc>
        <w:tc>
          <w:tcPr>
            <w:tcW w:w="392" w:type="dxa"/>
            <w:tcBorders>
              <w:top w:val="single" w:sz="4" w:space="0" w:color="auto"/>
              <w:left w:val="single" w:sz="4" w:space="0" w:color="auto"/>
              <w:bottom w:val="single" w:sz="4" w:space="0" w:color="auto"/>
              <w:right w:val="single" w:sz="4" w:space="0" w:color="auto"/>
            </w:tcBorders>
            <w:shd w:val="clear" w:color="auto" w:fill="E0E0E0"/>
          </w:tcPr>
          <w:p w14:paraId="33F3AE90" w14:textId="77777777" w:rsidR="009414A2" w:rsidRDefault="009414A2" w:rsidP="00E3601A">
            <w:pPr>
              <w:autoSpaceDE w:val="0"/>
              <w:autoSpaceDN w:val="0"/>
              <w:adjustRightInd w:val="0"/>
              <w:spacing w:line="312" w:lineRule="auto"/>
              <w:rPr>
                <w:rFonts w:ascii="宋体" w:hAnsi="宋体" w:cs="Arial"/>
                <w:b/>
                <w:szCs w:val="21"/>
              </w:rPr>
            </w:pPr>
            <w:r>
              <w:rPr>
                <w:rFonts w:ascii="宋体" w:hAnsi="宋体" w:cs="Arial" w:hint="eastAsia"/>
                <w:b/>
                <w:szCs w:val="21"/>
              </w:rPr>
              <w:t>2</w:t>
            </w:r>
          </w:p>
        </w:tc>
        <w:tc>
          <w:tcPr>
            <w:tcW w:w="359" w:type="dxa"/>
            <w:tcBorders>
              <w:top w:val="single" w:sz="4" w:space="0" w:color="auto"/>
              <w:left w:val="single" w:sz="4" w:space="0" w:color="auto"/>
              <w:bottom w:val="single" w:sz="4" w:space="0" w:color="auto"/>
              <w:right w:val="single" w:sz="4" w:space="0" w:color="auto"/>
            </w:tcBorders>
            <w:shd w:val="clear" w:color="auto" w:fill="E0E0E0"/>
          </w:tcPr>
          <w:p w14:paraId="267CA175" w14:textId="77777777" w:rsidR="009414A2" w:rsidRDefault="009414A2" w:rsidP="00E3601A">
            <w:pPr>
              <w:autoSpaceDE w:val="0"/>
              <w:autoSpaceDN w:val="0"/>
              <w:adjustRightInd w:val="0"/>
              <w:spacing w:line="312" w:lineRule="auto"/>
              <w:rPr>
                <w:rFonts w:ascii="宋体" w:hAnsi="宋体" w:cs="Arial"/>
                <w:b/>
                <w:szCs w:val="21"/>
              </w:rPr>
            </w:pPr>
            <w:r>
              <w:rPr>
                <w:rFonts w:ascii="宋体" w:hAnsi="宋体" w:cs="Arial" w:hint="eastAsia"/>
                <w:b/>
                <w:szCs w:val="21"/>
              </w:rPr>
              <w:t>3</w:t>
            </w:r>
          </w:p>
        </w:tc>
        <w:tc>
          <w:tcPr>
            <w:tcW w:w="360" w:type="dxa"/>
            <w:tcBorders>
              <w:top w:val="single" w:sz="4" w:space="0" w:color="auto"/>
              <w:left w:val="single" w:sz="4" w:space="0" w:color="auto"/>
              <w:bottom w:val="single" w:sz="4" w:space="0" w:color="auto"/>
              <w:right w:val="single" w:sz="4" w:space="0" w:color="auto"/>
            </w:tcBorders>
            <w:shd w:val="clear" w:color="auto" w:fill="E0E0E0"/>
          </w:tcPr>
          <w:p w14:paraId="164AC280" w14:textId="77777777" w:rsidR="009414A2" w:rsidRDefault="009414A2" w:rsidP="00E3601A">
            <w:pPr>
              <w:autoSpaceDE w:val="0"/>
              <w:autoSpaceDN w:val="0"/>
              <w:adjustRightInd w:val="0"/>
              <w:spacing w:line="312" w:lineRule="auto"/>
              <w:rPr>
                <w:rFonts w:ascii="宋体" w:hAnsi="宋体" w:cs="Arial"/>
                <w:b/>
                <w:szCs w:val="21"/>
              </w:rPr>
            </w:pPr>
            <w:r>
              <w:rPr>
                <w:rFonts w:ascii="宋体" w:hAnsi="宋体" w:cs="Arial" w:hint="eastAsia"/>
                <w:b/>
                <w:szCs w:val="21"/>
              </w:rPr>
              <w:t>4</w:t>
            </w:r>
          </w:p>
        </w:tc>
        <w:tc>
          <w:tcPr>
            <w:tcW w:w="359" w:type="dxa"/>
            <w:tcBorders>
              <w:top w:val="single" w:sz="4" w:space="0" w:color="auto"/>
              <w:left w:val="single" w:sz="4" w:space="0" w:color="auto"/>
              <w:bottom w:val="single" w:sz="4" w:space="0" w:color="auto"/>
              <w:right w:val="single" w:sz="4" w:space="0" w:color="auto"/>
            </w:tcBorders>
            <w:shd w:val="clear" w:color="auto" w:fill="E0E0E0"/>
          </w:tcPr>
          <w:p w14:paraId="4D14566E" w14:textId="77777777" w:rsidR="009414A2" w:rsidRDefault="009414A2" w:rsidP="00E3601A">
            <w:pPr>
              <w:autoSpaceDE w:val="0"/>
              <w:autoSpaceDN w:val="0"/>
              <w:adjustRightInd w:val="0"/>
              <w:spacing w:line="312" w:lineRule="auto"/>
              <w:rPr>
                <w:rFonts w:ascii="宋体" w:hAnsi="宋体" w:cs="Arial"/>
                <w:b/>
                <w:szCs w:val="21"/>
              </w:rPr>
            </w:pPr>
            <w:r>
              <w:rPr>
                <w:rFonts w:ascii="宋体" w:hAnsi="宋体" w:cs="Arial" w:hint="eastAsia"/>
                <w:b/>
                <w:szCs w:val="21"/>
              </w:rPr>
              <w:t>5</w:t>
            </w:r>
          </w:p>
        </w:tc>
      </w:tr>
    </w:tbl>
    <w:p w14:paraId="23874304" w14:textId="77777777" w:rsidR="004F5CF3" w:rsidRDefault="004F5CF3" w:rsidP="004F5CF3">
      <w:pPr>
        <w:rPr>
          <w:rFonts w:eastAsia="黑体" w:hAnsi="黑体" w:cs="黑体"/>
          <w:sz w:val="24"/>
        </w:rPr>
      </w:pPr>
    </w:p>
    <w:p w14:paraId="1722B278" w14:textId="77777777" w:rsidR="004F5CF3" w:rsidRDefault="004F5CF3" w:rsidP="004F5CF3">
      <w:pPr>
        <w:rPr>
          <w:rFonts w:eastAsia="黑体" w:hAnsi="黑体" w:cs="黑体"/>
          <w:sz w:val="30"/>
          <w:szCs w:val="30"/>
        </w:rPr>
      </w:pPr>
      <w:r>
        <w:rPr>
          <w:rFonts w:eastAsia="黑体" w:hAnsi="黑体" w:cs="黑体" w:hint="eastAsia"/>
          <w:sz w:val="30"/>
          <w:szCs w:val="30"/>
        </w:rPr>
        <w:t>计分方法</w:t>
      </w:r>
    </w:p>
    <w:p w14:paraId="29255A0C" w14:textId="7108A72E" w:rsidR="004F5CF3" w:rsidRDefault="00C5554C" w:rsidP="004F5CF3">
      <w:pPr>
        <w:spacing w:line="312" w:lineRule="auto"/>
        <w:ind w:firstLine="420"/>
        <w:rPr>
          <w:rFonts w:ascii="宋体" w:hAnsi="宋体" w:cs="宋体"/>
          <w:szCs w:val="21"/>
        </w:rPr>
      </w:pPr>
      <w:r>
        <w:rPr>
          <w:rFonts w:ascii="宋体" w:hAnsi="宋体" w:cs="宋体"/>
          <w:szCs w:val="21"/>
        </w:rPr>
        <w:t xml:space="preserve"> </w:t>
      </w:r>
      <w:r>
        <w:rPr>
          <w:rFonts w:ascii="宋体" w:hAnsi="宋体" w:cs="宋体" w:hint="eastAsia"/>
          <w:szCs w:val="21"/>
        </w:rPr>
        <w:t>工作疲劳</w:t>
      </w:r>
      <w:r w:rsidR="004F5CF3">
        <w:rPr>
          <w:rFonts w:ascii="宋体" w:hAnsi="宋体" w:cs="宋体"/>
          <w:szCs w:val="21"/>
        </w:rPr>
        <w:t>量表包括</w:t>
      </w:r>
      <w:r>
        <w:rPr>
          <w:rFonts w:ascii="宋体" w:hAnsi="宋体" w:cs="宋体"/>
          <w:szCs w:val="21"/>
        </w:rPr>
        <w:t>1</w:t>
      </w:r>
      <w:r>
        <w:rPr>
          <w:rFonts w:ascii="宋体" w:hAnsi="宋体" w:cs="宋体" w:hint="eastAsia"/>
          <w:szCs w:val="21"/>
        </w:rPr>
        <w:t>8</w:t>
      </w:r>
      <w:r w:rsidR="004F5CF3">
        <w:rPr>
          <w:rFonts w:ascii="宋体" w:hAnsi="宋体" w:cs="宋体" w:hint="eastAsia"/>
          <w:szCs w:val="21"/>
        </w:rPr>
        <w:t>道题，一共</w:t>
      </w:r>
      <w:r w:rsidR="004F5CF3">
        <w:rPr>
          <w:rFonts w:ascii="宋体" w:hAnsi="宋体" w:cs="宋体"/>
          <w:szCs w:val="21"/>
        </w:rPr>
        <w:t>有</w:t>
      </w:r>
      <w:r>
        <w:rPr>
          <w:rFonts w:ascii="宋体" w:hAnsi="宋体" w:cs="宋体" w:hint="eastAsia"/>
          <w:szCs w:val="21"/>
        </w:rPr>
        <w:t>3</w:t>
      </w:r>
      <w:r w:rsidR="004F5CF3">
        <w:rPr>
          <w:rFonts w:ascii="宋体" w:hAnsi="宋体" w:cs="宋体"/>
          <w:szCs w:val="21"/>
        </w:rPr>
        <w:t>个分量表</w:t>
      </w:r>
      <w:r w:rsidR="004F5CF3">
        <w:rPr>
          <w:rFonts w:ascii="宋体" w:hAnsi="宋体" w:cs="宋体" w:hint="eastAsia"/>
          <w:szCs w:val="21"/>
        </w:rPr>
        <w:t>：</w:t>
      </w:r>
      <w:r>
        <w:rPr>
          <w:rFonts w:ascii="宋体" w:hAnsi="宋体" w:cs="宋体" w:hint="eastAsia"/>
          <w:szCs w:val="21"/>
        </w:rPr>
        <w:t>身体疲劳</w:t>
      </w:r>
      <w:r w:rsidR="004F5CF3">
        <w:rPr>
          <w:rFonts w:ascii="宋体" w:hAnsi="宋体" w:cs="宋体" w:hint="eastAsia"/>
          <w:szCs w:val="21"/>
        </w:rPr>
        <w:t>量表</w:t>
      </w:r>
      <w:r>
        <w:rPr>
          <w:rFonts w:ascii="宋体" w:hAnsi="宋体" w:cs="宋体" w:hint="eastAsia"/>
          <w:szCs w:val="21"/>
        </w:rPr>
        <w:t>，精神疲劳</w:t>
      </w:r>
      <w:r w:rsidR="004F5CF3">
        <w:rPr>
          <w:rFonts w:ascii="宋体" w:hAnsi="宋体" w:cs="宋体" w:hint="eastAsia"/>
          <w:szCs w:val="21"/>
        </w:rPr>
        <w:t>量表</w:t>
      </w:r>
      <w:r>
        <w:rPr>
          <w:rFonts w:ascii="宋体" w:hAnsi="宋体" w:cs="宋体" w:hint="eastAsia"/>
          <w:szCs w:val="21"/>
        </w:rPr>
        <w:t>和情绪疲劳量表</w:t>
      </w:r>
      <w:r w:rsidR="004F5CF3">
        <w:rPr>
          <w:rFonts w:ascii="宋体" w:hAnsi="宋体" w:cs="宋体" w:hint="eastAsia"/>
          <w:szCs w:val="21"/>
        </w:rPr>
        <w:t>，可计算每个</w:t>
      </w:r>
      <w:r w:rsidR="004F5CF3">
        <w:rPr>
          <w:rFonts w:ascii="宋体" w:hAnsi="宋体" w:cs="宋体"/>
          <w:szCs w:val="21"/>
        </w:rPr>
        <w:t>分量表</w:t>
      </w:r>
      <w:r w:rsidR="004F5CF3">
        <w:rPr>
          <w:rFonts w:ascii="宋体" w:hAnsi="宋体" w:cs="宋体" w:hint="eastAsia"/>
          <w:szCs w:val="21"/>
        </w:rPr>
        <w:t>所包括题目的总分或平均分。</w:t>
      </w:r>
      <w:r w:rsidR="004F5CF3">
        <w:rPr>
          <w:rFonts w:ascii="宋体" w:hAnsi="宋体" w:hint="eastAsia"/>
          <w:szCs w:val="21"/>
        </w:rPr>
        <w:t>每个分量表包括的题目如下：</w:t>
      </w:r>
    </w:p>
    <w:p w14:paraId="18FC3788" w14:textId="45BDDBFE" w:rsidR="004F5CF3" w:rsidRDefault="00C5554C" w:rsidP="004F5CF3">
      <w:pPr>
        <w:ind w:firstLine="420"/>
        <w:rPr>
          <w:rFonts w:ascii="宋体" w:hAnsi="宋体" w:cs="宋体"/>
          <w:szCs w:val="21"/>
        </w:rPr>
      </w:pPr>
      <w:r>
        <w:rPr>
          <w:rFonts w:ascii="宋体" w:hAnsi="宋体" w:cs="宋体" w:hint="eastAsia"/>
          <w:szCs w:val="21"/>
        </w:rPr>
        <w:t>身体疲劳量表</w:t>
      </w:r>
      <w:r w:rsidR="004F5CF3">
        <w:rPr>
          <w:rFonts w:ascii="宋体" w:hAnsi="宋体" w:cs="宋体" w:hint="eastAsia"/>
          <w:szCs w:val="21"/>
        </w:rPr>
        <w:t>：共</w:t>
      </w:r>
      <w:r>
        <w:rPr>
          <w:rFonts w:ascii="宋体" w:hAnsi="宋体" w:cs="宋体" w:hint="eastAsia"/>
          <w:szCs w:val="21"/>
        </w:rPr>
        <w:t>6</w:t>
      </w:r>
      <w:r w:rsidR="004F5CF3">
        <w:rPr>
          <w:rFonts w:ascii="宋体" w:hAnsi="宋体" w:cs="宋体" w:hint="eastAsia"/>
          <w:szCs w:val="21"/>
        </w:rPr>
        <w:t>道题</w:t>
      </w:r>
      <w:r w:rsidR="004F5CF3">
        <w:rPr>
          <w:rFonts w:ascii="宋体" w:hAnsi="宋体" w:cs="宋体"/>
          <w:szCs w:val="21"/>
        </w:rPr>
        <w:t>，</w:t>
      </w:r>
      <w:r w:rsidR="004F5CF3">
        <w:rPr>
          <w:rFonts w:ascii="宋体" w:hAnsi="宋体" w:cs="宋体" w:hint="eastAsia"/>
          <w:szCs w:val="21"/>
        </w:rPr>
        <w:t>第1</w:t>
      </w:r>
      <w:r>
        <w:rPr>
          <w:rFonts w:ascii="宋体" w:hAnsi="宋体" w:cs="宋体" w:hint="eastAsia"/>
          <w:szCs w:val="21"/>
        </w:rPr>
        <w:t>-6题；</w:t>
      </w:r>
    </w:p>
    <w:p w14:paraId="6252CD46" w14:textId="7600DF4E" w:rsidR="00C5554C" w:rsidRDefault="00C5554C" w:rsidP="00C5554C">
      <w:pPr>
        <w:ind w:firstLine="420"/>
        <w:rPr>
          <w:rFonts w:ascii="宋体" w:hAnsi="宋体" w:cs="宋体"/>
          <w:szCs w:val="21"/>
        </w:rPr>
      </w:pPr>
      <w:r>
        <w:rPr>
          <w:rFonts w:ascii="宋体" w:hAnsi="宋体" w:cs="宋体" w:hint="eastAsia"/>
          <w:szCs w:val="21"/>
        </w:rPr>
        <w:t>精神疲劳量表：共6道题</w:t>
      </w:r>
      <w:r>
        <w:rPr>
          <w:rFonts w:ascii="宋体" w:hAnsi="宋体" w:cs="宋体"/>
          <w:szCs w:val="21"/>
        </w:rPr>
        <w:t>，</w:t>
      </w:r>
      <w:r>
        <w:rPr>
          <w:rFonts w:ascii="宋体" w:hAnsi="宋体" w:cs="宋体" w:hint="eastAsia"/>
          <w:szCs w:val="21"/>
        </w:rPr>
        <w:t>第7-12题；</w:t>
      </w:r>
    </w:p>
    <w:p w14:paraId="3E341B97" w14:textId="45F09605" w:rsidR="004F5CF3" w:rsidRDefault="00C5554C" w:rsidP="00C5554C">
      <w:pPr>
        <w:ind w:firstLine="420"/>
        <w:rPr>
          <w:rFonts w:ascii="宋体" w:hAnsi="宋体" w:cs="宋体"/>
          <w:szCs w:val="21"/>
        </w:rPr>
      </w:pPr>
      <w:r>
        <w:rPr>
          <w:rFonts w:ascii="宋体" w:hAnsi="宋体" w:cs="宋体" w:hint="eastAsia"/>
          <w:szCs w:val="21"/>
        </w:rPr>
        <w:t>情绪疲劳量表：共6道题</w:t>
      </w:r>
      <w:r>
        <w:rPr>
          <w:rFonts w:ascii="宋体" w:hAnsi="宋体" w:cs="宋体"/>
          <w:szCs w:val="21"/>
        </w:rPr>
        <w:t>，</w:t>
      </w:r>
      <w:r>
        <w:rPr>
          <w:rFonts w:ascii="宋体" w:hAnsi="宋体" w:cs="宋体" w:hint="eastAsia"/>
          <w:szCs w:val="21"/>
        </w:rPr>
        <w:t>第13-18题。</w:t>
      </w:r>
    </w:p>
    <w:p w14:paraId="1E5A7E03" w14:textId="77777777" w:rsidR="00C5554C" w:rsidRPr="00C5554C" w:rsidRDefault="00C5554C" w:rsidP="00C5554C">
      <w:pPr>
        <w:ind w:firstLine="420"/>
        <w:rPr>
          <w:rFonts w:ascii="宋体" w:hAnsi="宋体" w:cs="宋体"/>
          <w:szCs w:val="21"/>
        </w:rPr>
      </w:pPr>
    </w:p>
    <w:p w14:paraId="70133430" w14:textId="77777777" w:rsidR="004F5CF3" w:rsidRDefault="004F5CF3" w:rsidP="004F5CF3">
      <w:pPr>
        <w:rPr>
          <w:rFonts w:ascii="黑体" w:eastAsia="黑体" w:hAnsi="黑体"/>
          <w:sz w:val="30"/>
          <w:szCs w:val="30"/>
        </w:rPr>
      </w:pPr>
      <w:r>
        <w:rPr>
          <w:rFonts w:ascii="黑体" w:eastAsia="黑体" w:hAnsi="黑体" w:hint="eastAsia"/>
          <w:sz w:val="30"/>
          <w:szCs w:val="30"/>
        </w:rPr>
        <w:t>量表出处</w:t>
      </w:r>
    </w:p>
    <w:p w14:paraId="673F1D16" w14:textId="0DFBA015" w:rsidR="004F5CF3" w:rsidRDefault="00C87FB8" w:rsidP="00C87FB8">
      <w:pPr>
        <w:ind w:firstLine="420"/>
        <w:rPr>
          <w:rFonts w:ascii="宋体" w:hAnsi="宋体" w:cs="宋体"/>
          <w:szCs w:val="21"/>
        </w:rPr>
      </w:pPr>
      <w:proofErr w:type="spellStart"/>
      <w:proofErr w:type="gramStart"/>
      <w:r w:rsidRPr="00C87FB8">
        <w:rPr>
          <w:rFonts w:ascii="宋体" w:hAnsi="宋体" w:cs="宋体"/>
          <w:szCs w:val="21"/>
        </w:rPr>
        <w:t>Frone</w:t>
      </w:r>
      <w:proofErr w:type="spellEnd"/>
      <w:r w:rsidRPr="00C87FB8">
        <w:rPr>
          <w:rFonts w:ascii="宋体" w:hAnsi="宋体" w:cs="宋体"/>
          <w:szCs w:val="21"/>
        </w:rPr>
        <w:t>, M. R., &amp; Tidwell, M. C. (2015).</w:t>
      </w:r>
      <w:proofErr w:type="gramEnd"/>
      <w:r w:rsidRPr="00C87FB8">
        <w:rPr>
          <w:rFonts w:ascii="宋体" w:hAnsi="宋体" w:cs="宋体"/>
          <w:szCs w:val="21"/>
        </w:rPr>
        <w:t xml:space="preserve"> The meaning and measurement of work fatigue: development and evaluation of the three-dimensiona</w:t>
      </w:r>
      <w:r>
        <w:rPr>
          <w:rFonts w:ascii="宋体" w:hAnsi="宋体" w:cs="宋体"/>
          <w:szCs w:val="21"/>
        </w:rPr>
        <w:t>l work fatigue inventory (3d-WFI</w:t>
      </w:r>
      <w:r w:rsidRPr="00C87FB8">
        <w:rPr>
          <w:rFonts w:ascii="宋体" w:hAnsi="宋体" w:cs="宋体"/>
          <w:szCs w:val="21"/>
        </w:rPr>
        <w:t xml:space="preserve">). </w:t>
      </w:r>
      <w:proofErr w:type="gramStart"/>
      <w:r w:rsidRPr="00C87FB8">
        <w:rPr>
          <w:rFonts w:ascii="宋体" w:hAnsi="宋体" w:cs="宋体"/>
          <w:szCs w:val="21"/>
        </w:rPr>
        <w:t>Journal of Occupational Health Psychology, 20(3), 273-288.</w:t>
      </w:r>
      <w:proofErr w:type="gramEnd"/>
    </w:p>
    <w:p w14:paraId="09391043" w14:textId="77777777" w:rsidR="00C87FB8" w:rsidRPr="00C87FB8" w:rsidRDefault="00C87FB8" w:rsidP="00C87FB8">
      <w:pPr>
        <w:ind w:firstLine="420"/>
        <w:rPr>
          <w:rFonts w:ascii="宋体" w:hAnsi="宋体" w:cs="宋体"/>
          <w:szCs w:val="21"/>
        </w:rPr>
      </w:pPr>
    </w:p>
    <w:p w14:paraId="6AF934EC" w14:textId="77777777" w:rsidR="004F5CF3" w:rsidRDefault="004F5CF3" w:rsidP="004F5CF3">
      <w:pPr>
        <w:widowControl/>
        <w:jc w:val="left"/>
      </w:pPr>
    </w:p>
    <w:p w14:paraId="75702589" w14:textId="77777777" w:rsidR="004F5CF3" w:rsidRDefault="004F5CF3" w:rsidP="004F5CF3">
      <w:pPr>
        <w:widowControl/>
        <w:ind w:firstLine="420"/>
        <w:jc w:val="left"/>
      </w:pPr>
      <w:r>
        <w:rPr>
          <w:rFonts w:ascii="黑体" w:eastAsia="黑体" w:hAnsi="宋体" w:hint="eastAsia"/>
          <w:color w:val="FF0000"/>
          <w:sz w:val="24"/>
        </w:rPr>
        <w:t>OBHRM（</w:t>
      </w:r>
      <w:hyperlink r:id="rId6" w:history="1">
        <w:r>
          <w:rPr>
            <w:rStyle w:val="a3"/>
            <w:rFonts w:ascii="黑体" w:eastAsia="黑体" w:hAnsi="宋体" w:hint="eastAsia"/>
            <w:sz w:val="24"/>
          </w:rPr>
          <w:t>www.obhrm.net</w:t>
        </w:r>
      </w:hyperlink>
      <w:r>
        <w:rPr>
          <w:rFonts w:ascii="黑体" w:eastAsia="黑体" w:hAnsi="宋体" w:hint="eastAsia"/>
          <w:color w:val="FF0000"/>
          <w:sz w:val="24"/>
        </w:rPr>
        <w:t>）整理，供学者在学术研究中使用，商业使用请与原作者联系。为了尊重作者的劳动成果，请规范引用，谢谢！</w:t>
      </w:r>
    </w:p>
    <w:p w14:paraId="6A5CF6DF" w14:textId="77777777" w:rsidR="004F5CF3" w:rsidRDefault="004F5CF3" w:rsidP="004F5CF3">
      <w:pPr>
        <w:rPr>
          <w:rFonts w:ascii="宋体" w:hAnsi="宋体" w:cs="宋体"/>
          <w:szCs w:val="21"/>
        </w:rPr>
      </w:pPr>
    </w:p>
    <w:p w14:paraId="0B77BDD4" w14:textId="77777777" w:rsidR="00960526" w:rsidRDefault="00960526"/>
    <w:sectPr w:rsidR="0096052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3"/>
    <w:rsid w:val="000F2642"/>
    <w:rsid w:val="002D6DDA"/>
    <w:rsid w:val="002F60D9"/>
    <w:rsid w:val="003F0EB5"/>
    <w:rsid w:val="004F5CF3"/>
    <w:rsid w:val="006D4975"/>
    <w:rsid w:val="007805E7"/>
    <w:rsid w:val="00791BE1"/>
    <w:rsid w:val="007F55E0"/>
    <w:rsid w:val="00847DCE"/>
    <w:rsid w:val="00857D60"/>
    <w:rsid w:val="008F52BB"/>
    <w:rsid w:val="009414A2"/>
    <w:rsid w:val="00960526"/>
    <w:rsid w:val="00AF6742"/>
    <w:rsid w:val="00C154E7"/>
    <w:rsid w:val="00C5554C"/>
    <w:rsid w:val="00C87FB8"/>
    <w:rsid w:val="00E9758A"/>
    <w:rsid w:val="00F2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944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F3"/>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5CF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F3"/>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5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bhrm.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364</Words>
  <Characters>2079</Characters>
  <Application>Microsoft Macintosh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凯贤 毛</dc:creator>
  <cp:keywords/>
  <dc:description/>
  <cp:lastModifiedBy>凯贤 毛</cp:lastModifiedBy>
  <cp:revision>14</cp:revision>
  <dcterms:created xsi:type="dcterms:W3CDTF">2016-10-30T07:49:00Z</dcterms:created>
  <dcterms:modified xsi:type="dcterms:W3CDTF">2016-10-30T08:56:00Z</dcterms:modified>
</cp:coreProperties>
</file>